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ambria" w:hAnsi="Cambria"/>
          <w:sz w:val="24"/>
          <w:szCs w:val="24"/>
        </w:rPr>
        <w:id w:val="458227284"/>
        <w:docPartObj>
          <w:docPartGallery w:val="Cover Pages"/>
          <w:docPartUnique/>
        </w:docPartObj>
      </w:sdtPr>
      <w:sdtContent>
        <w:p w14:paraId="70B3DB5B" w14:textId="311060A7" w:rsidR="000A6C85" w:rsidRPr="000A6C85" w:rsidRDefault="000A6C85" w:rsidP="008D6ABD">
          <w:pPr>
            <w:pStyle w:val="Bezproreda"/>
            <w:rPr>
              <w:rFonts w:ascii="Cambria" w:hAnsi="Cambria"/>
              <w:sz w:val="24"/>
              <w:szCs w:val="24"/>
            </w:rPr>
          </w:pPr>
        </w:p>
        <w:p w14:paraId="5C584DE7" w14:textId="04E1E42C" w:rsidR="000A6C85" w:rsidRPr="000A6C85" w:rsidRDefault="000A6C85" w:rsidP="000A6C85">
          <w:pPr>
            <w:ind w:right="5588"/>
            <w:jc w:val="center"/>
            <w:rPr>
              <w:rFonts w:ascii="Cambria" w:hAnsi="Cambria" w:cs="Arial"/>
              <w:sz w:val="24"/>
              <w:szCs w:val="24"/>
            </w:rPr>
          </w:pPr>
          <w:r w:rsidRPr="000A6C85">
            <w:rPr>
              <w:rFonts w:ascii="Cambria" w:hAnsi="Cambria" w:cs="Arial"/>
              <w:noProof/>
              <w:sz w:val="24"/>
              <w:szCs w:val="24"/>
            </w:rPr>
            <w:drawing>
              <wp:inline distT="0" distB="0" distL="0" distR="0" wp14:anchorId="02323CEF" wp14:editId="1FFDD296">
                <wp:extent cx="533400" cy="695325"/>
                <wp:effectExtent l="0" t="0" r="0" b="9525"/>
                <wp:docPr id="41242031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2B16FC9" w14:textId="77777777" w:rsidR="000A6C85" w:rsidRPr="000A6C85" w:rsidRDefault="000A6C85" w:rsidP="000A6C85">
          <w:pPr>
            <w:spacing w:after="0"/>
            <w:ind w:right="5588"/>
            <w:jc w:val="center"/>
            <w:rPr>
              <w:rFonts w:ascii="Cambria" w:hAnsi="Cambria" w:cs="Arial"/>
              <w:sz w:val="24"/>
              <w:szCs w:val="24"/>
            </w:rPr>
          </w:pPr>
          <w:r w:rsidRPr="000A6C85">
            <w:rPr>
              <w:rFonts w:ascii="Cambria" w:hAnsi="Cambria" w:cs="Arial"/>
              <w:sz w:val="24"/>
              <w:szCs w:val="24"/>
            </w:rPr>
            <w:t>REPUBLIKA HRVATSKA</w:t>
          </w:r>
        </w:p>
        <w:p w14:paraId="2C1A4CD6" w14:textId="77777777" w:rsidR="000A6C85" w:rsidRPr="000A6C85" w:rsidRDefault="000A6C85" w:rsidP="000A6C85">
          <w:pPr>
            <w:pStyle w:val="Tijeloteksta2"/>
            <w:ind w:right="5588"/>
            <w:rPr>
              <w:rFonts w:ascii="Cambria" w:hAnsi="Cambria" w:cs="Arial"/>
              <w:sz w:val="24"/>
            </w:rPr>
          </w:pPr>
          <w:r w:rsidRPr="000A6C85">
            <w:rPr>
              <w:rFonts w:ascii="Cambria" w:hAnsi="Cambria" w:cs="Arial"/>
              <w:sz w:val="24"/>
            </w:rPr>
            <w:t>VUKOVARSKO-SRIJEMSKA ŽUPANIJA</w:t>
          </w:r>
        </w:p>
        <w:p w14:paraId="1BEEF591" w14:textId="77777777" w:rsidR="000A6C85" w:rsidRPr="000A6C85" w:rsidRDefault="000A6C85" w:rsidP="000A6C85">
          <w:pPr>
            <w:spacing w:after="0"/>
            <w:ind w:right="5588"/>
            <w:jc w:val="center"/>
            <w:rPr>
              <w:rFonts w:ascii="Cambria" w:hAnsi="Cambria" w:cs="Arial"/>
              <w:sz w:val="24"/>
              <w:szCs w:val="24"/>
            </w:rPr>
          </w:pPr>
          <w:r w:rsidRPr="000A6C85">
            <w:rPr>
              <w:rFonts w:ascii="Cambria" w:hAnsi="Cambria" w:cs="Arial"/>
              <w:sz w:val="24"/>
              <w:szCs w:val="24"/>
            </w:rPr>
            <w:t>OPĆINA STARI JANKOVCI</w:t>
          </w:r>
        </w:p>
        <w:p w14:paraId="5F32E92F" w14:textId="46B80043" w:rsidR="000A6C85" w:rsidRPr="000A6C85" w:rsidRDefault="000A6C85" w:rsidP="000A6C85">
          <w:pPr>
            <w:spacing w:after="0"/>
            <w:ind w:right="5588"/>
            <w:jc w:val="center"/>
            <w:rPr>
              <w:rFonts w:ascii="Cambria" w:hAnsi="Cambria" w:cs="Arial"/>
              <w:b/>
              <w:bCs/>
              <w:sz w:val="24"/>
              <w:szCs w:val="24"/>
            </w:rPr>
          </w:pPr>
          <w:r w:rsidRPr="000A6C85">
            <w:rPr>
              <w:rFonts w:ascii="Cambria" w:hAnsi="Cambria"/>
              <w:b/>
              <w:bCs/>
              <w:sz w:val="24"/>
              <w:szCs w:val="24"/>
            </w:rPr>
            <w:t>Općinski načelnik</w:t>
          </w:r>
        </w:p>
        <w:p w14:paraId="3F28A989" w14:textId="77777777" w:rsidR="000A6C85" w:rsidRPr="000A6C85" w:rsidRDefault="000A6C85" w:rsidP="000A6C85">
          <w:pPr>
            <w:pStyle w:val="Bezproreda"/>
            <w:numPr>
              <w:ilvl w:val="0"/>
              <w:numId w:val="3"/>
            </w:numPr>
            <w:suppressAutoHyphens/>
            <w:rPr>
              <w:rFonts w:ascii="Cambria" w:hAnsi="Cambria"/>
              <w:sz w:val="24"/>
              <w:szCs w:val="24"/>
            </w:rPr>
          </w:pPr>
          <w:bookmarkStart w:id="0" w:name="_Hlk155250390"/>
          <w:r w:rsidRPr="000A6C85">
            <w:rPr>
              <w:rFonts w:ascii="Cambria" w:hAnsi="Cambria"/>
              <w:sz w:val="24"/>
              <w:szCs w:val="24"/>
            </w:rPr>
            <w:t>KLASA: 024-04/24-03/111</w:t>
          </w:r>
        </w:p>
        <w:p w14:paraId="15FCB11B" w14:textId="49605668" w:rsidR="000A6C85" w:rsidRPr="000A6C85" w:rsidRDefault="000A6C85" w:rsidP="000A6C85">
          <w:pPr>
            <w:pStyle w:val="Bezproreda"/>
            <w:numPr>
              <w:ilvl w:val="0"/>
              <w:numId w:val="3"/>
            </w:numPr>
            <w:suppressAutoHyphens/>
            <w:rPr>
              <w:rFonts w:ascii="Cambria" w:hAnsi="Cambria"/>
              <w:sz w:val="24"/>
              <w:szCs w:val="24"/>
            </w:rPr>
          </w:pPr>
          <w:r w:rsidRPr="000A6C85">
            <w:rPr>
              <w:rFonts w:ascii="Cambria" w:hAnsi="Cambria"/>
              <w:sz w:val="24"/>
              <w:szCs w:val="24"/>
            </w:rPr>
            <w:t>URBROJ: 2196-23-02-24-</w:t>
          </w:r>
          <w:r w:rsidRPr="000A6C85">
            <w:rPr>
              <w:rFonts w:ascii="Cambria" w:hAnsi="Cambria"/>
              <w:sz w:val="24"/>
              <w:szCs w:val="24"/>
            </w:rPr>
            <w:t>8</w:t>
          </w:r>
        </w:p>
        <w:bookmarkEnd w:id="0"/>
        <w:p w14:paraId="1A232576" w14:textId="77777777" w:rsidR="000A6C85" w:rsidRPr="000A6C85" w:rsidRDefault="000A6C85" w:rsidP="000A6C85">
          <w:pPr>
            <w:pStyle w:val="Bezproreda"/>
            <w:numPr>
              <w:ilvl w:val="0"/>
              <w:numId w:val="3"/>
            </w:numPr>
            <w:suppressAutoHyphens/>
            <w:rPr>
              <w:rFonts w:ascii="Cambria" w:hAnsi="Cambria"/>
              <w:sz w:val="24"/>
              <w:szCs w:val="24"/>
            </w:rPr>
          </w:pPr>
          <w:r w:rsidRPr="000A6C85">
            <w:rPr>
              <w:rFonts w:ascii="Cambria" w:hAnsi="Cambria"/>
              <w:sz w:val="24"/>
              <w:szCs w:val="24"/>
            </w:rPr>
            <w:t xml:space="preserve">Stari Jankovci, 31. siječnja 2024. </w:t>
          </w:r>
        </w:p>
        <w:p w14:paraId="0C50D72D" w14:textId="77777777" w:rsidR="000A6C85" w:rsidRPr="000A6C85" w:rsidRDefault="000A6C85" w:rsidP="009A445D">
          <w:pPr>
            <w:pStyle w:val="Bezproreda"/>
            <w:jc w:val="both"/>
            <w:rPr>
              <w:rFonts w:ascii="Cambria" w:hAnsi="Cambria"/>
              <w:sz w:val="24"/>
              <w:szCs w:val="24"/>
            </w:rPr>
          </w:pPr>
        </w:p>
        <w:p w14:paraId="1A276A72" w14:textId="77777777" w:rsidR="000A6C85" w:rsidRPr="000A6C85" w:rsidRDefault="000A6C85" w:rsidP="009A445D">
          <w:pPr>
            <w:pStyle w:val="Bezproreda"/>
            <w:jc w:val="both"/>
            <w:rPr>
              <w:rFonts w:ascii="Cambria" w:hAnsi="Cambria"/>
              <w:sz w:val="24"/>
              <w:szCs w:val="24"/>
            </w:rPr>
          </w:pPr>
        </w:p>
        <w:p w14:paraId="3821833B" w14:textId="28BB2D79" w:rsidR="009A445D" w:rsidRPr="000A6C85" w:rsidRDefault="00B0772E" w:rsidP="009A445D">
          <w:pPr>
            <w:pStyle w:val="Bezproreda"/>
            <w:jc w:val="both"/>
            <w:rPr>
              <w:rFonts w:ascii="Cambria" w:hAnsi="Cambria"/>
              <w:sz w:val="24"/>
              <w:szCs w:val="24"/>
            </w:rPr>
          </w:pPr>
          <w:r w:rsidRPr="000A6C85">
            <w:rPr>
              <w:rFonts w:ascii="Cambria" w:hAnsi="Cambria"/>
              <w:sz w:val="24"/>
              <w:szCs w:val="24"/>
            </w:rPr>
            <w:t>Na temelju članka 17. stavka 3. Zakona o ublažavanju i uklanjanju posljedica prirodnih nepogod</w:t>
          </w:r>
          <w:r w:rsidR="009A445D" w:rsidRPr="000A6C85">
            <w:rPr>
              <w:rFonts w:ascii="Cambria" w:hAnsi="Cambria"/>
              <w:sz w:val="24"/>
              <w:szCs w:val="24"/>
            </w:rPr>
            <w:t>a (Narodne novine</w:t>
          </w:r>
          <w:r w:rsidR="000A6C85" w:rsidRPr="000A6C85">
            <w:rPr>
              <w:rFonts w:ascii="Cambria" w:hAnsi="Cambria"/>
              <w:sz w:val="24"/>
              <w:szCs w:val="24"/>
            </w:rPr>
            <w:t xml:space="preserve">, br. </w:t>
          </w:r>
          <w:r w:rsidR="009A445D" w:rsidRPr="000A6C85">
            <w:rPr>
              <w:rFonts w:ascii="Cambria" w:hAnsi="Cambria"/>
              <w:sz w:val="24"/>
              <w:szCs w:val="24"/>
            </w:rPr>
            <w:t>16/19</w:t>
          </w:r>
          <w:r w:rsidR="000A6C85" w:rsidRPr="000A6C85">
            <w:rPr>
              <w:rFonts w:ascii="Cambria" w:hAnsi="Cambria"/>
              <w:sz w:val="24"/>
              <w:szCs w:val="24"/>
            </w:rPr>
            <w:t>.</w:t>
          </w:r>
          <w:r w:rsidR="009A445D" w:rsidRPr="000A6C85">
            <w:rPr>
              <w:rFonts w:ascii="Cambria" w:hAnsi="Cambria"/>
              <w:sz w:val="24"/>
              <w:szCs w:val="24"/>
            </w:rPr>
            <w:t xml:space="preserve">) </w:t>
          </w:r>
          <w:r w:rsidR="000A6C85">
            <w:rPr>
              <w:rFonts w:ascii="Cambria" w:hAnsi="Cambria"/>
              <w:sz w:val="24"/>
              <w:szCs w:val="24"/>
            </w:rPr>
            <w:t xml:space="preserve"> i </w:t>
          </w:r>
          <w:r w:rsidR="000A6C85">
            <w:rPr>
              <w:rFonts w:ascii="Cambria" w:hAnsi="Cambria"/>
            </w:rPr>
            <w:t xml:space="preserve">članka </w:t>
          </w:r>
          <w:r w:rsidR="000A6C85">
            <w:rPr>
              <w:rFonts w:ascii="Cambria" w:hAnsi="Cambria" w:cs="Arial"/>
            </w:rPr>
            <w:t xml:space="preserve">46. Statuta Općine Stari Jankovci («Službeni vjesnik» Vukovarsko –srijemske županije 04/21. i 17/22.), </w:t>
          </w:r>
          <w:r w:rsidR="00246AF8" w:rsidRPr="000A6C85">
            <w:rPr>
              <w:rFonts w:ascii="Cambria" w:hAnsi="Cambria"/>
              <w:sz w:val="24"/>
              <w:szCs w:val="24"/>
            </w:rPr>
            <w:t xml:space="preserve">Općinski </w:t>
          </w:r>
          <w:r w:rsidR="009A445D" w:rsidRPr="000A6C85">
            <w:rPr>
              <w:rFonts w:ascii="Cambria" w:hAnsi="Cambria"/>
              <w:sz w:val="24"/>
              <w:szCs w:val="24"/>
            </w:rPr>
            <w:t xml:space="preserve">načelnik </w:t>
          </w:r>
          <w:r w:rsidR="000A6C85">
            <w:rPr>
              <w:rFonts w:ascii="Cambria" w:hAnsi="Cambria"/>
              <w:sz w:val="24"/>
              <w:szCs w:val="24"/>
            </w:rPr>
            <w:t xml:space="preserve">Općinskom vijeću </w:t>
          </w:r>
          <w:r w:rsidR="009A445D" w:rsidRPr="000A6C85">
            <w:rPr>
              <w:rFonts w:ascii="Cambria" w:hAnsi="Cambria"/>
              <w:sz w:val="24"/>
              <w:szCs w:val="24"/>
            </w:rPr>
            <w:t>Općine</w:t>
          </w:r>
          <w:r w:rsidR="00E044D0" w:rsidRPr="000A6C85">
            <w:rPr>
              <w:rFonts w:ascii="Cambria" w:hAnsi="Cambria"/>
              <w:sz w:val="24"/>
              <w:szCs w:val="24"/>
            </w:rPr>
            <w:t xml:space="preserve"> </w:t>
          </w:r>
          <w:r w:rsidR="002B7742" w:rsidRPr="000A6C85">
            <w:rPr>
              <w:rFonts w:ascii="Cambria" w:hAnsi="Cambria"/>
              <w:sz w:val="24"/>
              <w:szCs w:val="24"/>
            </w:rPr>
            <w:t>Stari Jankovci</w:t>
          </w:r>
          <w:r w:rsidR="00DD5DAD" w:rsidRPr="000A6C85">
            <w:rPr>
              <w:rFonts w:ascii="Cambria" w:hAnsi="Cambria"/>
              <w:sz w:val="24"/>
              <w:szCs w:val="24"/>
            </w:rPr>
            <w:t xml:space="preserve"> </w:t>
          </w:r>
          <w:r w:rsidR="009A445D" w:rsidRPr="000A6C85">
            <w:rPr>
              <w:rFonts w:ascii="Cambria" w:hAnsi="Cambria"/>
              <w:sz w:val="24"/>
              <w:szCs w:val="24"/>
            </w:rPr>
            <w:t>podnosi sljedeće</w:t>
          </w:r>
        </w:p>
        <w:p w14:paraId="593972E0" w14:textId="78B4474C" w:rsidR="009A445D" w:rsidRPr="000A6C85" w:rsidRDefault="00000000" w:rsidP="009A445D">
          <w:pPr>
            <w:pStyle w:val="Bezproreda"/>
            <w:jc w:val="both"/>
            <w:rPr>
              <w:rFonts w:ascii="Cambria" w:hAnsi="Cambria"/>
              <w:sz w:val="24"/>
              <w:szCs w:val="24"/>
            </w:rPr>
          </w:pPr>
        </w:p>
      </w:sdtContent>
    </w:sdt>
    <w:p w14:paraId="5A216C3F" w14:textId="10C570B6" w:rsidR="00B0772E" w:rsidRPr="008D6ABD" w:rsidRDefault="009A445D" w:rsidP="00D34F13">
      <w:pPr>
        <w:pStyle w:val="Naslov1"/>
        <w:jc w:val="center"/>
        <w:rPr>
          <w:rFonts w:ascii="Cambria" w:hAnsi="Cambria"/>
          <w:color w:val="auto"/>
          <w:sz w:val="28"/>
          <w:szCs w:val="28"/>
        </w:rPr>
      </w:pPr>
      <w:r w:rsidRPr="008D6ABD">
        <w:rPr>
          <w:rFonts w:ascii="Cambria" w:hAnsi="Cambria"/>
          <w:color w:val="auto"/>
          <w:sz w:val="28"/>
          <w:szCs w:val="28"/>
        </w:rPr>
        <w:t xml:space="preserve">IZVJEŠĆE O IZVRŠENJU PLANA DJELOVANJA ZA </w:t>
      </w:r>
      <w:r w:rsidR="004244AC" w:rsidRPr="008D6ABD">
        <w:rPr>
          <w:rFonts w:ascii="Cambria" w:hAnsi="Cambria"/>
          <w:color w:val="auto"/>
          <w:sz w:val="28"/>
          <w:szCs w:val="28"/>
        </w:rPr>
        <w:t>2023</w:t>
      </w:r>
      <w:r w:rsidRPr="008D6ABD">
        <w:rPr>
          <w:rFonts w:ascii="Cambria" w:hAnsi="Cambria"/>
          <w:color w:val="auto"/>
          <w:sz w:val="28"/>
          <w:szCs w:val="28"/>
        </w:rPr>
        <w:t>. GODINU</w:t>
      </w:r>
      <w:r w:rsidR="00A00E6B" w:rsidRPr="008D6ABD">
        <w:rPr>
          <w:rFonts w:ascii="Cambria" w:hAnsi="Cambria"/>
          <w:color w:val="auto"/>
          <w:sz w:val="28"/>
          <w:szCs w:val="28"/>
        </w:rPr>
        <w:t xml:space="preserve"> ZA OPĆINU </w:t>
      </w:r>
      <w:r w:rsidR="002B7742" w:rsidRPr="008D6ABD">
        <w:rPr>
          <w:rFonts w:ascii="Cambria" w:hAnsi="Cambria"/>
          <w:color w:val="auto"/>
          <w:sz w:val="28"/>
          <w:szCs w:val="28"/>
        </w:rPr>
        <w:t>STARI JANKOVCI</w:t>
      </w:r>
    </w:p>
    <w:p w14:paraId="0AACD10E" w14:textId="22DCAFD3" w:rsidR="009A445D" w:rsidRPr="00AE0DC5" w:rsidRDefault="009A445D" w:rsidP="009A445D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0751EBCD" w14:textId="6DFC46E1" w:rsidR="009A445D" w:rsidRPr="00AE0DC5" w:rsidRDefault="009A445D" w:rsidP="00D34F13">
      <w:pPr>
        <w:pStyle w:val="Naslov2"/>
        <w:rPr>
          <w:rFonts w:ascii="Cambria" w:hAnsi="Cambria"/>
          <w:color w:val="auto"/>
          <w:sz w:val="24"/>
          <w:szCs w:val="24"/>
        </w:rPr>
      </w:pPr>
      <w:r w:rsidRPr="00AE0DC5">
        <w:rPr>
          <w:rFonts w:ascii="Cambria" w:hAnsi="Cambria"/>
          <w:color w:val="auto"/>
          <w:sz w:val="24"/>
          <w:szCs w:val="24"/>
        </w:rPr>
        <w:t>UVOD</w:t>
      </w:r>
    </w:p>
    <w:p w14:paraId="02381C04" w14:textId="3D978179" w:rsidR="009A445D" w:rsidRPr="000A6C85" w:rsidRDefault="009A445D" w:rsidP="009A445D">
      <w:pPr>
        <w:jc w:val="both"/>
        <w:rPr>
          <w:rFonts w:ascii="Cambria" w:hAnsi="Cambria"/>
          <w:b/>
          <w:bCs/>
          <w:sz w:val="24"/>
          <w:szCs w:val="24"/>
        </w:rPr>
      </w:pPr>
    </w:p>
    <w:p w14:paraId="4BA81A63" w14:textId="17C02925" w:rsidR="009A445D" w:rsidRPr="000A6C85" w:rsidRDefault="009A445D" w:rsidP="00C14AEF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>Prirodnom nepogodom, u smislu Zakona o ublažavanju i uklanjaju posljedica prirodnih nepogoda (Narodne novine</w:t>
      </w:r>
      <w:r w:rsidR="000A6C85">
        <w:rPr>
          <w:rFonts w:ascii="Cambria" w:hAnsi="Cambria"/>
          <w:sz w:val="24"/>
          <w:szCs w:val="24"/>
        </w:rPr>
        <w:t>, br.</w:t>
      </w:r>
      <w:r w:rsidRPr="000A6C85">
        <w:rPr>
          <w:rFonts w:ascii="Cambria" w:hAnsi="Cambria"/>
          <w:sz w:val="24"/>
          <w:szCs w:val="24"/>
        </w:rPr>
        <w:t xml:space="preserve"> 16/19</w:t>
      </w:r>
      <w:r w:rsidR="000A6C85">
        <w:rPr>
          <w:rFonts w:ascii="Cambria" w:hAnsi="Cambria"/>
          <w:sz w:val="24"/>
          <w:szCs w:val="24"/>
        </w:rPr>
        <w:t>.</w:t>
      </w:r>
      <w:r w:rsidRPr="000A6C85">
        <w:rPr>
          <w:rFonts w:ascii="Cambria" w:hAnsi="Cambria"/>
          <w:sz w:val="24"/>
          <w:szCs w:val="24"/>
        </w:rPr>
        <w:t>) smatraju se iznenadne okolnosti uzrokovane nepovoljnim vremenskim prilikama, seizmičkim uzrocima i drugim prirodnim uzrocima koje prekidaju normalno odvijanje života, uzrokuju žrtve, štetu na imovini i/ili njezin gubitak te štetu na javnoj infrastrukturi i/ili u okolišu.</w:t>
      </w:r>
    </w:p>
    <w:p w14:paraId="458BFE33" w14:textId="0935BCEC" w:rsidR="00D34F13" w:rsidRPr="000A6C85" w:rsidRDefault="00D34F13" w:rsidP="00D34F13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>Prirodnom nepogodom smatraju se potres, olujni i orkanski vjetar, požar, poplava, suša, tuča, kiša koja se smrzava u dodiru s podlogom, mraz, izvanredno velika visina snijega, snježni nanos i lavina, nagomilavanje leda na vodotocima, klizanje, tečenje, odronjavanje i prevrtanje zemljišta i druge pojave takva opsega koje, ovisno o mjesnim prilikama, uzrokuju bitne poremećaje u životu ljudi na određenom području.</w:t>
      </w:r>
    </w:p>
    <w:p w14:paraId="792344D7" w14:textId="7746EE18" w:rsidR="009A445D" w:rsidRPr="000A6C85" w:rsidRDefault="009A445D" w:rsidP="00C14AEF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 xml:space="preserve">Kako bi se odredile mjere i postupanja </w:t>
      </w:r>
      <w:r w:rsidR="00C14AEF" w:rsidRPr="000A6C85">
        <w:rPr>
          <w:rFonts w:ascii="Cambria" w:hAnsi="Cambria"/>
          <w:sz w:val="24"/>
          <w:szCs w:val="24"/>
        </w:rPr>
        <w:t>djelomične sanacije šteta od prirodnih nepogoda predstavničko tijelo do 30. studenog tekuće godine donosi plan djelovanja za sljedeću godinu.</w:t>
      </w:r>
    </w:p>
    <w:p w14:paraId="77290B3F" w14:textId="048504C0" w:rsidR="00C14AEF" w:rsidRPr="000A6C85" w:rsidRDefault="00C14AEF" w:rsidP="00C14AEF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>Plan djelovanja sadržava popis mjera i nositelja mjera u slučaju nastajanja prirodne nepogode, procjene osiguranja opreme i drugih sredstava za zaštitu i sprječavanje stradanja imovine, gospodarskih funkcija i stradanja stanovništva, kao i sve druge mjere koje uključuju suradnju s nadležnim tijelima i/ili drugim tijelima, znanstvenim ustanovama i stručnjacima za području prirodnih nepogode.</w:t>
      </w:r>
    </w:p>
    <w:p w14:paraId="0E82218B" w14:textId="18ECA59C" w:rsidR="00A00E6B" w:rsidRPr="000A6C85" w:rsidRDefault="000A6C85" w:rsidP="00FD13CE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Općinski načelnik Općine Stari Jankovci</w:t>
      </w:r>
      <w:r w:rsidR="00B26A1F" w:rsidRPr="000A6C85">
        <w:rPr>
          <w:rFonts w:ascii="Cambria" w:hAnsi="Cambria"/>
          <w:sz w:val="24"/>
          <w:szCs w:val="24"/>
        </w:rPr>
        <w:t xml:space="preserve"> podnosi </w:t>
      </w:r>
      <w:r>
        <w:rPr>
          <w:rFonts w:ascii="Cambria" w:hAnsi="Cambria"/>
          <w:sz w:val="24"/>
          <w:szCs w:val="24"/>
        </w:rPr>
        <w:t>Općinskom vijeću</w:t>
      </w:r>
      <w:r w:rsidR="00B26A1F" w:rsidRPr="000A6C85">
        <w:rPr>
          <w:rFonts w:ascii="Cambria" w:hAnsi="Cambria"/>
          <w:sz w:val="24"/>
          <w:szCs w:val="24"/>
        </w:rPr>
        <w:t xml:space="preserve"> do 31. ožujka tekuće godine, izvješće o izvršenju planu djelovanja za proteklu </w:t>
      </w:r>
      <w:r w:rsidR="00D34F13" w:rsidRPr="000A6C85">
        <w:rPr>
          <w:rFonts w:ascii="Cambria" w:hAnsi="Cambria"/>
          <w:sz w:val="24"/>
          <w:szCs w:val="24"/>
        </w:rPr>
        <w:t>kalendarsku godinu.</w:t>
      </w:r>
    </w:p>
    <w:p w14:paraId="743FBF45" w14:textId="4F365F34" w:rsidR="00C14AEF" w:rsidRPr="00AE0DC5" w:rsidRDefault="00B51A40" w:rsidP="00FD13CE">
      <w:pPr>
        <w:pStyle w:val="Naslov1"/>
        <w:jc w:val="center"/>
        <w:rPr>
          <w:rFonts w:ascii="Cambria" w:hAnsi="Cambria"/>
          <w:color w:val="auto"/>
          <w:sz w:val="24"/>
          <w:szCs w:val="24"/>
        </w:rPr>
      </w:pPr>
      <w:r w:rsidRPr="00AE0DC5">
        <w:rPr>
          <w:rFonts w:ascii="Cambria" w:hAnsi="Cambria"/>
          <w:color w:val="auto"/>
          <w:sz w:val="24"/>
          <w:szCs w:val="24"/>
        </w:rPr>
        <w:t>MJERE</w:t>
      </w:r>
      <w:r w:rsidR="00D34F13" w:rsidRPr="00AE0DC5">
        <w:rPr>
          <w:rFonts w:ascii="Cambria" w:hAnsi="Cambria"/>
          <w:color w:val="auto"/>
          <w:sz w:val="24"/>
          <w:szCs w:val="24"/>
        </w:rPr>
        <w:t xml:space="preserve"> I NOSITELJ</w:t>
      </w:r>
      <w:r w:rsidRPr="00AE0DC5">
        <w:rPr>
          <w:rFonts w:ascii="Cambria" w:hAnsi="Cambria"/>
          <w:color w:val="auto"/>
          <w:sz w:val="24"/>
          <w:szCs w:val="24"/>
        </w:rPr>
        <w:t>I</w:t>
      </w:r>
      <w:r w:rsidR="00D34F13" w:rsidRPr="00AE0DC5">
        <w:rPr>
          <w:rFonts w:ascii="Cambria" w:hAnsi="Cambria"/>
          <w:color w:val="auto"/>
          <w:sz w:val="24"/>
          <w:szCs w:val="24"/>
        </w:rPr>
        <w:t xml:space="preserve"> MJERA U SLUČAJU NASTAJANJA PRIRODNE NEPOGODE</w:t>
      </w:r>
    </w:p>
    <w:p w14:paraId="377ED50D" w14:textId="77777777" w:rsidR="000A6C85" w:rsidRPr="00AE0DC5" w:rsidRDefault="000A6C85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4A50920B" w14:textId="499A175B" w:rsidR="00DD5DAD" w:rsidRPr="000A6C85" w:rsidRDefault="00DD5DAD" w:rsidP="00DD5DAD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 xml:space="preserve">U slučaju nastanka prirodne nepogode, župan proglašava prirodnu nepogodu za zahvaćeno područje. </w:t>
      </w:r>
    </w:p>
    <w:p w14:paraId="0FFF7DF6" w14:textId="705CF671" w:rsidR="00DD5DAD" w:rsidRPr="000A6C85" w:rsidRDefault="00DD5DAD" w:rsidP="00DD5DAD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 xml:space="preserve">Na području Općine </w:t>
      </w:r>
      <w:r w:rsidR="002B7742" w:rsidRPr="000A6C85">
        <w:rPr>
          <w:rFonts w:ascii="Cambria" w:hAnsi="Cambria"/>
          <w:sz w:val="24"/>
          <w:szCs w:val="24"/>
        </w:rPr>
        <w:t>Stari Jankovci</w:t>
      </w:r>
      <w:r w:rsidRPr="000A6C85">
        <w:rPr>
          <w:rFonts w:ascii="Cambria" w:hAnsi="Cambria"/>
          <w:sz w:val="24"/>
          <w:szCs w:val="24"/>
        </w:rPr>
        <w:t xml:space="preserve"> u </w:t>
      </w:r>
      <w:r w:rsidR="004244AC" w:rsidRPr="000A6C85">
        <w:rPr>
          <w:rFonts w:ascii="Cambria" w:hAnsi="Cambria"/>
          <w:sz w:val="24"/>
          <w:szCs w:val="24"/>
        </w:rPr>
        <w:t>2023</w:t>
      </w:r>
      <w:r w:rsidRPr="000A6C85">
        <w:rPr>
          <w:rFonts w:ascii="Cambria" w:hAnsi="Cambria"/>
          <w:sz w:val="24"/>
          <w:szCs w:val="24"/>
        </w:rPr>
        <w:t xml:space="preserve">. godini proglašena je jedna prirodna nepogoda </w:t>
      </w:r>
      <w:r w:rsidR="00487408" w:rsidRPr="000A6C85">
        <w:rPr>
          <w:rFonts w:ascii="Cambria" w:hAnsi="Cambria"/>
          <w:sz w:val="24"/>
          <w:szCs w:val="24"/>
        </w:rPr>
        <w:t xml:space="preserve">nastala </w:t>
      </w:r>
      <w:r w:rsidR="004244AC" w:rsidRPr="000A6C85">
        <w:rPr>
          <w:rFonts w:ascii="Cambria" w:hAnsi="Cambria"/>
          <w:sz w:val="24"/>
          <w:szCs w:val="24"/>
        </w:rPr>
        <w:t>uslijed olujnog i orkanskog vjetra.</w:t>
      </w:r>
    </w:p>
    <w:p w14:paraId="57900CF3" w14:textId="59CACBAD" w:rsidR="00DD5DAD" w:rsidRPr="000A6C85" w:rsidRDefault="00DD5DAD" w:rsidP="00DD5DAD">
      <w:pPr>
        <w:ind w:firstLine="708"/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>Prirodna nepogoda</w:t>
      </w:r>
      <w:r w:rsidR="00487408" w:rsidRPr="000A6C85">
        <w:rPr>
          <w:rFonts w:ascii="Cambria" w:hAnsi="Cambria"/>
          <w:sz w:val="24"/>
          <w:szCs w:val="24"/>
        </w:rPr>
        <w:t xml:space="preserve"> nastala</w:t>
      </w:r>
      <w:r w:rsidRPr="000A6C85">
        <w:rPr>
          <w:rFonts w:ascii="Cambria" w:hAnsi="Cambria"/>
          <w:sz w:val="24"/>
          <w:szCs w:val="24"/>
        </w:rPr>
        <w:t xml:space="preserve"> </w:t>
      </w:r>
      <w:r w:rsidR="00B42DB9" w:rsidRPr="000A6C85">
        <w:rPr>
          <w:rFonts w:ascii="Cambria" w:hAnsi="Cambria"/>
          <w:sz w:val="24"/>
          <w:szCs w:val="24"/>
        </w:rPr>
        <w:t>uslijed olujnog i orkanskog vjetra</w:t>
      </w:r>
      <w:r w:rsidRPr="000A6C85">
        <w:rPr>
          <w:rFonts w:ascii="Cambria" w:hAnsi="Cambria"/>
          <w:sz w:val="24"/>
          <w:szCs w:val="24"/>
        </w:rPr>
        <w:t xml:space="preserve"> proglašena je temeljem Odluke o proglašenju prirodne nepogode </w:t>
      </w:r>
      <w:r w:rsidR="00487408" w:rsidRPr="000A6C85">
        <w:rPr>
          <w:rFonts w:ascii="Cambria" w:hAnsi="Cambria"/>
          <w:sz w:val="24"/>
          <w:szCs w:val="24"/>
        </w:rPr>
        <w:t>nastale uslijed olujnog i orkanskog vjetra</w:t>
      </w:r>
      <w:r w:rsidRPr="000A6C85">
        <w:rPr>
          <w:rFonts w:ascii="Cambria" w:hAnsi="Cambria"/>
          <w:sz w:val="24"/>
          <w:szCs w:val="24"/>
        </w:rPr>
        <w:t xml:space="preserve"> za područje </w:t>
      </w:r>
      <w:r w:rsidR="00487408" w:rsidRPr="000A6C85">
        <w:rPr>
          <w:rFonts w:ascii="Cambria" w:hAnsi="Cambria"/>
          <w:sz w:val="24"/>
          <w:szCs w:val="24"/>
        </w:rPr>
        <w:t xml:space="preserve">općine Andrijaševci, Općine Babina Greda, Općine </w:t>
      </w:r>
      <w:proofErr w:type="spellStart"/>
      <w:r w:rsidR="00487408" w:rsidRPr="000A6C85">
        <w:rPr>
          <w:rFonts w:ascii="Cambria" w:hAnsi="Cambria"/>
          <w:sz w:val="24"/>
          <w:szCs w:val="24"/>
        </w:rPr>
        <w:t>Bogdanovci</w:t>
      </w:r>
      <w:proofErr w:type="spellEnd"/>
      <w:r w:rsidR="00487408" w:rsidRPr="000A6C85">
        <w:rPr>
          <w:rFonts w:ascii="Cambria" w:hAnsi="Cambria"/>
          <w:sz w:val="24"/>
          <w:szCs w:val="24"/>
        </w:rPr>
        <w:t xml:space="preserve">, Općine Bošnjaci, Općine Cerna, Općine Drenovci, Općine Gradište, Općine, Gunja, Grada </w:t>
      </w:r>
      <w:r w:rsidR="002A63A7" w:rsidRPr="000A6C85">
        <w:rPr>
          <w:rFonts w:ascii="Cambria" w:hAnsi="Cambria"/>
          <w:sz w:val="24"/>
          <w:szCs w:val="24"/>
        </w:rPr>
        <w:t xml:space="preserve">Ilok, Općine Ivankovo, Općine </w:t>
      </w:r>
      <w:proofErr w:type="spellStart"/>
      <w:r w:rsidR="002A63A7" w:rsidRPr="000A6C85">
        <w:rPr>
          <w:rFonts w:ascii="Cambria" w:hAnsi="Cambria"/>
          <w:sz w:val="24"/>
          <w:szCs w:val="24"/>
        </w:rPr>
        <w:t>Lovas</w:t>
      </w:r>
      <w:proofErr w:type="spellEnd"/>
      <w:r w:rsidR="002A63A7" w:rsidRPr="000A6C85">
        <w:rPr>
          <w:rFonts w:ascii="Cambria" w:hAnsi="Cambria"/>
          <w:sz w:val="24"/>
          <w:szCs w:val="24"/>
        </w:rPr>
        <w:t xml:space="preserve">, Općine </w:t>
      </w:r>
      <w:r w:rsidR="002B7742" w:rsidRPr="000A6C85">
        <w:rPr>
          <w:rFonts w:ascii="Cambria" w:hAnsi="Cambria"/>
          <w:sz w:val="24"/>
          <w:szCs w:val="24"/>
        </w:rPr>
        <w:t>Stari Jankovci</w:t>
      </w:r>
      <w:r w:rsidR="002A63A7" w:rsidRPr="000A6C85">
        <w:rPr>
          <w:rFonts w:ascii="Cambria" w:hAnsi="Cambria"/>
          <w:sz w:val="24"/>
          <w:szCs w:val="24"/>
        </w:rPr>
        <w:t xml:space="preserve">, Općine Stari Jankovci, Općine Stari </w:t>
      </w:r>
      <w:proofErr w:type="spellStart"/>
      <w:r w:rsidR="002A63A7" w:rsidRPr="000A6C85">
        <w:rPr>
          <w:rFonts w:ascii="Cambria" w:hAnsi="Cambria"/>
          <w:sz w:val="24"/>
          <w:szCs w:val="24"/>
        </w:rPr>
        <w:t>Mikanovci</w:t>
      </w:r>
      <w:proofErr w:type="spellEnd"/>
      <w:r w:rsidR="002A63A7" w:rsidRPr="000A6C85">
        <w:rPr>
          <w:rFonts w:ascii="Cambria" w:hAnsi="Cambria"/>
          <w:sz w:val="24"/>
          <w:szCs w:val="24"/>
        </w:rPr>
        <w:t xml:space="preserve">, Općine </w:t>
      </w:r>
      <w:proofErr w:type="spellStart"/>
      <w:r w:rsidR="002A63A7" w:rsidRPr="000A6C85">
        <w:rPr>
          <w:rFonts w:ascii="Cambria" w:hAnsi="Cambria"/>
          <w:sz w:val="24"/>
          <w:szCs w:val="24"/>
        </w:rPr>
        <w:t>Tombojevci</w:t>
      </w:r>
      <w:proofErr w:type="spellEnd"/>
      <w:r w:rsidR="002A63A7" w:rsidRPr="000A6C85">
        <w:rPr>
          <w:rFonts w:ascii="Cambria" w:hAnsi="Cambria"/>
          <w:sz w:val="24"/>
          <w:szCs w:val="24"/>
        </w:rPr>
        <w:t>, Općine Tovarnik, Općine Vrbanja, Grada Županja, Grada Otok, Općine Privlaka,</w:t>
      </w:r>
      <w:r w:rsidR="00DF5AFD" w:rsidRPr="000A6C85">
        <w:rPr>
          <w:rFonts w:ascii="Cambria" w:hAnsi="Cambria"/>
          <w:sz w:val="24"/>
          <w:szCs w:val="24"/>
        </w:rPr>
        <w:t xml:space="preserve"> </w:t>
      </w:r>
      <w:r w:rsidR="002A63A7" w:rsidRPr="000A6C85">
        <w:rPr>
          <w:rFonts w:ascii="Cambria" w:hAnsi="Cambria"/>
          <w:sz w:val="24"/>
          <w:szCs w:val="24"/>
        </w:rPr>
        <w:t xml:space="preserve">Općine </w:t>
      </w:r>
      <w:proofErr w:type="spellStart"/>
      <w:r w:rsidR="002A63A7" w:rsidRPr="000A6C85">
        <w:rPr>
          <w:rFonts w:ascii="Cambria" w:hAnsi="Cambria"/>
          <w:sz w:val="24"/>
          <w:szCs w:val="24"/>
        </w:rPr>
        <w:t>Vođinci</w:t>
      </w:r>
      <w:proofErr w:type="spellEnd"/>
      <w:r w:rsidR="002A63A7" w:rsidRPr="000A6C85">
        <w:rPr>
          <w:rFonts w:ascii="Cambria" w:hAnsi="Cambria"/>
          <w:sz w:val="24"/>
          <w:szCs w:val="24"/>
        </w:rPr>
        <w:t xml:space="preserve">, Općine </w:t>
      </w:r>
      <w:proofErr w:type="spellStart"/>
      <w:r w:rsidR="002A63A7" w:rsidRPr="000A6C85">
        <w:rPr>
          <w:rFonts w:ascii="Cambria" w:hAnsi="Cambria"/>
          <w:sz w:val="24"/>
          <w:szCs w:val="24"/>
        </w:rPr>
        <w:t>Negoslavci</w:t>
      </w:r>
      <w:proofErr w:type="spellEnd"/>
      <w:r w:rsidR="002A63A7" w:rsidRPr="000A6C85">
        <w:rPr>
          <w:rFonts w:ascii="Cambria" w:hAnsi="Cambria"/>
          <w:sz w:val="24"/>
          <w:szCs w:val="24"/>
        </w:rPr>
        <w:t>, Općine Štitar(</w:t>
      </w:r>
      <w:r w:rsidRPr="000A6C85">
        <w:rPr>
          <w:rFonts w:ascii="Cambria" w:hAnsi="Cambria"/>
          <w:sz w:val="24"/>
          <w:szCs w:val="24"/>
        </w:rPr>
        <w:t>KLASA</w:t>
      </w:r>
      <w:r w:rsidR="002A63A7" w:rsidRPr="000A6C85">
        <w:rPr>
          <w:rFonts w:ascii="Cambria" w:hAnsi="Cambria"/>
          <w:sz w:val="24"/>
          <w:szCs w:val="24"/>
        </w:rPr>
        <w:t xml:space="preserve">: 920-09/23-01/07, </w:t>
      </w:r>
      <w:r w:rsidRPr="000A6C85">
        <w:rPr>
          <w:rFonts w:ascii="Cambria" w:hAnsi="Cambria"/>
          <w:sz w:val="24"/>
          <w:szCs w:val="24"/>
        </w:rPr>
        <w:t>UR. BROJ:</w:t>
      </w:r>
      <w:r w:rsidR="002A63A7" w:rsidRPr="000A6C85">
        <w:rPr>
          <w:rFonts w:ascii="Cambria" w:hAnsi="Cambria"/>
          <w:sz w:val="24"/>
          <w:szCs w:val="24"/>
        </w:rPr>
        <w:t>2196-07-23-2</w:t>
      </w:r>
      <w:r w:rsidRPr="000A6C85">
        <w:rPr>
          <w:rFonts w:ascii="Cambria" w:hAnsi="Cambria"/>
          <w:sz w:val="24"/>
          <w:szCs w:val="24"/>
        </w:rPr>
        <w:t xml:space="preserve">)od </w:t>
      </w:r>
      <w:r w:rsidR="002A63A7" w:rsidRPr="000A6C85">
        <w:rPr>
          <w:rFonts w:ascii="Cambria" w:hAnsi="Cambria"/>
          <w:sz w:val="24"/>
          <w:szCs w:val="24"/>
        </w:rPr>
        <w:t xml:space="preserve">21. srpnja </w:t>
      </w:r>
      <w:r w:rsidR="004244AC" w:rsidRPr="000A6C85">
        <w:rPr>
          <w:rFonts w:ascii="Cambria" w:hAnsi="Cambria"/>
          <w:sz w:val="24"/>
          <w:szCs w:val="24"/>
        </w:rPr>
        <w:t>2023</w:t>
      </w:r>
      <w:r w:rsidRPr="000A6C85">
        <w:rPr>
          <w:rFonts w:ascii="Cambria" w:hAnsi="Cambria"/>
          <w:sz w:val="24"/>
          <w:szCs w:val="24"/>
        </w:rPr>
        <w:t>. godine.</w:t>
      </w:r>
    </w:p>
    <w:p w14:paraId="4C4DA429" w14:textId="77777777" w:rsidR="00DD5DAD" w:rsidRPr="000A6C85" w:rsidRDefault="00DD5DAD" w:rsidP="00DD5DAD">
      <w:pPr>
        <w:ind w:left="708"/>
        <w:jc w:val="both"/>
        <w:rPr>
          <w:rFonts w:ascii="Cambria" w:hAnsi="Cambria"/>
          <w:sz w:val="24"/>
          <w:szCs w:val="24"/>
        </w:rPr>
      </w:pPr>
    </w:p>
    <w:p w14:paraId="599FA996" w14:textId="69F83D3B" w:rsidR="00DD5DAD" w:rsidRPr="000A6C85" w:rsidRDefault="00DD5DAD" w:rsidP="00DD5DAD">
      <w:pPr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 xml:space="preserve">Šteta od prirodnih nepogoda u </w:t>
      </w:r>
      <w:r w:rsidR="004244AC" w:rsidRPr="000A6C85">
        <w:rPr>
          <w:rFonts w:ascii="Cambria" w:hAnsi="Cambria"/>
          <w:sz w:val="24"/>
          <w:szCs w:val="24"/>
        </w:rPr>
        <w:t>2023</w:t>
      </w:r>
      <w:r w:rsidRPr="000A6C85">
        <w:rPr>
          <w:rFonts w:ascii="Cambria" w:hAnsi="Cambria"/>
          <w:sz w:val="24"/>
          <w:szCs w:val="24"/>
        </w:rPr>
        <w:t xml:space="preserve">. godini za područje Općine </w:t>
      </w:r>
      <w:r w:rsidR="002B7742" w:rsidRPr="000A6C85">
        <w:rPr>
          <w:rFonts w:ascii="Cambria" w:hAnsi="Cambria"/>
          <w:sz w:val="24"/>
          <w:szCs w:val="24"/>
        </w:rPr>
        <w:t>Stari Jankovci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6"/>
        <w:gridCol w:w="3148"/>
        <w:gridCol w:w="3396"/>
      </w:tblGrid>
      <w:tr w:rsidR="00DD5DAD" w:rsidRPr="000A6C85" w14:paraId="3AC555BA" w14:textId="77777777" w:rsidTr="00DF5AFD">
        <w:tc>
          <w:tcPr>
            <w:tcW w:w="2516" w:type="dxa"/>
            <w:shd w:val="clear" w:color="auto" w:fill="D9D9D9" w:themeFill="background1" w:themeFillShade="D9"/>
          </w:tcPr>
          <w:p w14:paraId="5D39C086" w14:textId="77777777" w:rsidR="00DD5DAD" w:rsidRPr="000A6C85" w:rsidRDefault="00DD5DAD" w:rsidP="002D2592">
            <w:pPr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A6C85">
              <w:rPr>
                <w:rFonts w:ascii="Cambria" w:hAnsi="Cambria"/>
                <w:b/>
                <w:bCs/>
                <w:sz w:val="24"/>
                <w:szCs w:val="24"/>
              </w:rPr>
              <w:t>PRIRODNA NEPOGODA</w:t>
            </w:r>
          </w:p>
        </w:tc>
        <w:tc>
          <w:tcPr>
            <w:tcW w:w="3148" w:type="dxa"/>
            <w:shd w:val="clear" w:color="auto" w:fill="D9D9D9" w:themeFill="background1" w:themeFillShade="D9"/>
          </w:tcPr>
          <w:p w14:paraId="0B9BB724" w14:textId="77777777" w:rsidR="00DD5DAD" w:rsidRPr="000A6C85" w:rsidRDefault="00DD5DAD" w:rsidP="002D2592">
            <w:pPr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A6C85">
              <w:rPr>
                <w:rFonts w:ascii="Cambria" w:hAnsi="Cambria"/>
                <w:b/>
                <w:bCs/>
                <w:sz w:val="24"/>
                <w:szCs w:val="24"/>
              </w:rPr>
              <w:t>BROJ ZAPRIMLJENIH PRIJAVA</w:t>
            </w:r>
          </w:p>
        </w:tc>
        <w:tc>
          <w:tcPr>
            <w:tcW w:w="3396" w:type="dxa"/>
            <w:shd w:val="clear" w:color="auto" w:fill="D9D9D9" w:themeFill="background1" w:themeFillShade="D9"/>
          </w:tcPr>
          <w:p w14:paraId="6FCD871D" w14:textId="77777777" w:rsidR="00DD5DAD" w:rsidRPr="000A6C85" w:rsidRDefault="00DD5DAD" w:rsidP="002D259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A6C85">
              <w:rPr>
                <w:rFonts w:ascii="Cambria" w:hAnsi="Cambria"/>
                <w:b/>
                <w:bCs/>
                <w:sz w:val="24"/>
                <w:szCs w:val="24"/>
              </w:rPr>
              <w:t>KONAČNA PROCJENA ŠTETE</w:t>
            </w:r>
          </w:p>
        </w:tc>
      </w:tr>
      <w:tr w:rsidR="00DD5DAD" w:rsidRPr="000A6C85" w14:paraId="3D3E74FF" w14:textId="77777777" w:rsidTr="00DF5AFD">
        <w:tc>
          <w:tcPr>
            <w:tcW w:w="2516" w:type="dxa"/>
            <w:shd w:val="clear" w:color="auto" w:fill="D9D9D9" w:themeFill="background1" w:themeFillShade="D9"/>
          </w:tcPr>
          <w:p w14:paraId="3F769384" w14:textId="0DEDCF33" w:rsidR="00DD5DAD" w:rsidRPr="000A6C85" w:rsidRDefault="002A63A7" w:rsidP="002D2592">
            <w:pPr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0A6C85">
              <w:rPr>
                <w:rFonts w:ascii="Cambria" w:hAnsi="Cambria"/>
                <w:b/>
                <w:bCs/>
                <w:sz w:val="24"/>
                <w:szCs w:val="24"/>
              </w:rPr>
              <w:t>OLUJNI I ORKANSKI VJETAR</w:t>
            </w:r>
          </w:p>
        </w:tc>
        <w:tc>
          <w:tcPr>
            <w:tcW w:w="3148" w:type="dxa"/>
            <w:shd w:val="clear" w:color="auto" w:fill="auto"/>
          </w:tcPr>
          <w:p w14:paraId="43060BB7" w14:textId="376AABE6" w:rsidR="00DD5DAD" w:rsidRPr="000A6C85" w:rsidRDefault="00E36B3C" w:rsidP="002D2592">
            <w:pPr>
              <w:jc w:val="both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1217</w:t>
            </w:r>
          </w:p>
        </w:tc>
        <w:tc>
          <w:tcPr>
            <w:tcW w:w="3396" w:type="dxa"/>
            <w:shd w:val="clear" w:color="auto" w:fill="auto"/>
          </w:tcPr>
          <w:p w14:paraId="59FC405F" w14:textId="5A0361B3" w:rsidR="00DD5DAD" w:rsidRPr="000A6C85" w:rsidRDefault="00E36B3C" w:rsidP="002D2592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7.306.580,54 eura</w:t>
            </w:r>
          </w:p>
        </w:tc>
      </w:tr>
    </w:tbl>
    <w:p w14:paraId="697BFEB8" w14:textId="77777777" w:rsidR="00DF5AFD" w:rsidRPr="00E36B3C" w:rsidRDefault="00DF5AFD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4F2BF8D2" w14:textId="21CF8263" w:rsidR="00DD5DAD" w:rsidRPr="00E36B3C" w:rsidRDefault="00DF5AFD" w:rsidP="00E36B3C">
      <w:pPr>
        <w:jc w:val="both"/>
        <w:rPr>
          <w:rFonts w:ascii="Cambria" w:hAnsi="Cambria"/>
          <w:sz w:val="24"/>
          <w:szCs w:val="24"/>
        </w:rPr>
      </w:pPr>
      <w:r w:rsidRPr="00E36B3C">
        <w:rPr>
          <w:rFonts w:ascii="Cambria" w:hAnsi="Cambria"/>
          <w:sz w:val="24"/>
          <w:szCs w:val="24"/>
        </w:rPr>
        <w:t xml:space="preserve">Temeljem Rješenja o odobrenju sredstava na teret Proračunske zalihe Državnog proračuna Republike Hrvatske za 2023. godinu, </w:t>
      </w:r>
      <w:r w:rsidR="003B3AA4">
        <w:rPr>
          <w:rFonts w:ascii="Cambria" w:hAnsi="Cambria"/>
          <w:sz w:val="24"/>
          <w:szCs w:val="24"/>
        </w:rPr>
        <w:t xml:space="preserve">Općinsko vijeće je donijelo </w:t>
      </w:r>
      <w:r w:rsidR="003B3AA4" w:rsidRPr="00E36B3C">
        <w:rPr>
          <w:rFonts w:ascii="Cambria" w:hAnsi="Cambria"/>
          <w:sz w:val="24"/>
          <w:szCs w:val="24"/>
        </w:rPr>
        <w:t>Odluk</w:t>
      </w:r>
      <w:r w:rsidR="003B3AA4">
        <w:rPr>
          <w:rFonts w:ascii="Cambria" w:hAnsi="Cambria"/>
          <w:sz w:val="24"/>
          <w:szCs w:val="24"/>
        </w:rPr>
        <w:t>u</w:t>
      </w:r>
      <w:r w:rsidR="003B3AA4" w:rsidRPr="00E36B3C">
        <w:rPr>
          <w:rFonts w:ascii="Cambria" w:hAnsi="Cambria"/>
          <w:color w:val="FF0000"/>
          <w:sz w:val="24"/>
          <w:szCs w:val="24"/>
        </w:rPr>
        <w:t xml:space="preserve"> </w:t>
      </w:r>
      <w:r w:rsidR="003B3AA4" w:rsidRPr="00E36B3C">
        <w:rPr>
          <w:rFonts w:ascii="Cambria" w:hAnsi="Cambria"/>
          <w:sz w:val="24"/>
          <w:szCs w:val="24"/>
        </w:rPr>
        <w:t>o dodjeli sredstava pomoći za ublažavanje i uklanjanje posljedica prirodne nepogode- olujni i orkanski vjetar nastale u srpnju 2023. godine</w:t>
      </w:r>
      <w:r w:rsidR="003B3AA4">
        <w:rPr>
          <w:rFonts w:ascii="Cambria" w:hAnsi="Cambria"/>
          <w:sz w:val="24"/>
          <w:szCs w:val="24"/>
        </w:rPr>
        <w:t xml:space="preserve">, KLASA: 024-04/23-01/20;URBROJ: 2196-23-01-23-6/1, OD 15. STUDENOG 2023., potom </w:t>
      </w:r>
      <w:r w:rsidR="00E36B3C">
        <w:rPr>
          <w:rFonts w:ascii="Cambria" w:hAnsi="Cambria"/>
          <w:sz w:val="24"/>
          <w:szCs w:val="24"/>
        </w:rPr>
        <w:t xml:space="preserve">općinski načelnik </w:t>
      </w:r>
      <w:r w:rsidR="003B3AA4">
        <w:rPr>
          <w:rFonts w:ascii="Cambria" w:hAnsi="Cambria"/>
          <w:sz w:val="24"/>
          <w:szCs w:val="24"/>
        </w:rPr>
        <w:t>donosi</w:t>
      </w:r>
      <w:r w:rsidR="00E36B3C">
        <w:rPr>
          <w:rFonts w:ascii="Cambria" w:hAnsi="Cambria"/>
          <w:sz w:val="24"/>
          <w:szCs w:val="24"/>
        </w:rPr>
        <w:t xml:space="preserve"> </w:t>
      </w:r>
      <w:r w:rsidRPr="00E36B3C">
        <w:rPr>
          <w:rFonts w:ascii="Cambria" w:hAnsi="Cambria"/>
          <w:sz w:val="24"/>
          <w:szCs w:val="24"/>
        </w:rPr>
        <w:t>Odluk</w:t>
      </w:r>
      <w:r w:rsidR="00E36B3C">
        <w:rPr>
          <w:rFonts w:ascii="Cambria" w:hAnsi="Cambria"/>
          <w:sz w:val="24"/>
          <w:szCs w:val="24"/>
        </w:rPr>
        <w:t>u</w:t>
      </w:r>
      <w:r w:rsidRPr="00E36B3C">
        <w:rPr>
          <w:rFonts w:ascii="Cambria" w:hAnsi="Cambria"/>
          <w:color w:val="FF0000"/>
          <w:sz w:val="24"/>
          <w:szCs w:val="24"/>
        </w:rPr>
        <w:t xml:space="preserve"> </w:t>
      </w:r>
      <w:r w:rsidR="00E36B3C" w:rsidRPr="00E36B3C">
        <w:rPr>
          <w:rFonts w:ascii="Cambria" w:hAnsi="Cambria"/>
          <w:sz w:val="24"/>
          <w:szCs w:val="24"/>
        </w:rPr>
        <w:t>o dodjeli sredstava pomoći za ublažavanje i uklanjanje posljedica prirodne nepogode- olujni i orkanski vjetar nastale u srpnju 2023. godine</w:t>
      </w:r>
      <w:r w:rsidR="00E36B3C">
        <w:rPr>
          <w:rFonts w:ascii="Cambria" w:hAnsi="Cambria"/>
          <w:sz w:val="24"/>
          <w:szCs w:val="24"/>
        </w:rPr>
        <w:t xml:space="preserve">, </w:t>
      </w:r>
      <w:r w:rsidR="00DD5DAD" w:rsidRPr="00E36B3C">
        <w:rPr>
          <w:rFonts w:ascii="Cambria" w:hAnsi="Cambria"/>
          <w:sz w:val="24"/>
          <w:szCs w:val="24"/>
        </w:rPr>
        <w:t>KLASA:</w:t>
      </w:r>
      <w:r w:rsidR="00E36B3C" w:rsidRPr="00E36B3C">
        <w:rPr>
          <w:rFonts w:ascii="Cambria" w:hAnsi="Cambria"/>
          <w:sz w:val="24"/>
          <w:szCs w:val="24"/>
        </w:rPr>
        <w:t xml:space="preserve"> 024-04/23-03/103</w:t>
      </w:r>
      <w:r w:rsidR="00DD5DAD" w:rsidRPr="00E36B3C">
        <w:rPr>
          <w:rFonts w:ascii="Cambria" w:hAnsi="Cambria"/>
          <w:sz w:val="24"/>
          <w:szCs w:val="24"/>
        </w:rPr>
        <w:t>, URBROJ:</w:t>
      </w:r>
      <w:r w:rsidR="00E36B3C" w:rsidRPr="00E36B3C">
        <w:rPr>
          <w:rFonts w:ascii="Cambria" w:hAnsi="Cambria"/>
          <w:sz w:val="24"/>
          <w:szCs w:val="24"/>
        </w:rPr>
        <w:t xml:space="preserve"> 2196-23-02-23-10</w:t>
      </w:r>
      <w:r w:rsidR="00DD5DAD" w:rsidRPr="00E36B3C">
        <w:rPr>
          <w:rFonts w:ascii="Cambria" w:hAnsi="Cambria"/>
          <w:sz w:val="24"/>
          <w:szCs w:val="24"/>
        </w:rPr>
        <w:t xml:space="preserve"> od </w:t>
      </w:r>
      <w:r w:rsidR="00E36B3C" w:rsidRPr="00E36B3C">
        <w:rPr>
          <w:rFonts w:ascii="Cambria" w:hAnsi="Cambria"/>
          <w:sz w:val="24"/>
          <w:szCs w:val="24"/>
        </w:rPr>
        <w:t>5. prosinca 2023.</w:t>
      </w:r>
      <w:r w:rsidR="00DD5DAD" w:rsidRPr="00E36B3C">
        <w:rPr>
          <w:rFonts w:ascii="Cambria" w:hAnsi="Cambria"/>
          <w:sz w:val="24"/>
          <w:szCs w:val="24"/>
        </w:rPr>
        <w:t xml:space="preserve">  Općini </w:t>
      </w:r>
      <w:r w:rsidR="002B7742" w:rsidRPr="00E36B3C">
        <w:rPr>
          <w:rFonts w:ascii="Cambria" w:hAnsi="Cambria"/>
          <w:sz w:val="24"/>
          <w:szCs w:val="24"/>
        </w:rPr>
        <w:t>Stari Jankovci</w:t>
      </w:r>
      <w:r w:rsidR="00A17944" w:rsidRPr="00E36B3C">
        <w:rPr>
          <w:rFonts w:ascii="Cambria" w:hAnsi="Cambria"/>
          <w:sz w:val="24"/>
          <w:szCs w:val="24"/>
        </w:rPr>
        <w:t xml:space="preserve"> </w:t>
      </w:r>
      <w:r w:rsidR="002A63A7" w:rsidRPr="00E36B3C">
        <w:rPr>
          <w:rFonts w:ascii="Cambria" w:hAnsi="Cambria"/>
          <w:sz w:val="24"/>
          <w:szCs w:val="24"/>
        </w:rPr>
        <w:softHyphen/>
      </w:r>
      <w:r w:rsidR="002A63A7" w:rsidRPr="00E36B3C">
        <w:rPr>
          <w:rFonts w:ascii="Cambria" w:hAnsi="Cambria"/>
          <w:sz w:val="24"/>
          <w:szCs w:val="24"/>
        </w:rPr>
        <w:softHyphen/>
      </w:r>
      <w:r w:rsidR="002A63A7" w:rsidRPr="00E36B3C">
        <w:rPr>
          <w:rFonts w:ascii="Cambria" w:hAnsi="Cambria"/>
          <w:sz w:val="24"/>
          <w:szCs w:val="24"/>
        </w:rPr>
        <w:softHyphen/>
      </w:r>
      <w:r w:rsidR="002A63A7" w:rsidRPr="00E36B3C">
        <w:rPr>
          <w:rFonts w:ascii="Cambria" w:hAnsi="Cambria"/>
          <w:sz w:val="24"/>
          <w:szCs w:val="24"/>
        </w:rPr>
        <w:softHyphen/>
      </w:r>
      <w:r w:rsidR="002A63A7" w:rsidRPr="00E36B3C">
        <w:rPr>
          <w:rFonts w:ascii="Cambria" w:hAnsi="Cambria"/>
          <w:sz w:val="24"/>
          <w:szCs w:val="24"/>
        </w:rPr>
        <w:softHyphen/>
      </w:r>
      <w:r w:rsidR="003B3AA4">
        <w:rPr>
          <w:rFonts w:ascii="Cambria" w:hAnsi="Cambria"/>
          <w:sz w:val="24"/>
          <w:szCs w:val="24"/>
        </w:rPr>
        <w:t xml:space="preserve">su </w:t>
      </w:r>
      <w:r w:rsidR="00DD5DAD" w:rsidRPr="00E36B3C">
        <w:rPr>
          <w:rFonts w:ascii="Cambria" w:hAnsi="Cambria"/>
          <w:sz w:val="24"/>
          <w:szCs w:val="24"/>
        </w:rPr>
        <w:t>doznačena sredstva</w:t>
      </w:r>
      <w:r w:rsidR="00C52576">
        <w:rPr>
          <w:rFonts w:ascii="Cambria" w:hAnsi="Cambria"/>
          <w:sz w:val="24"/>
          <w:szCs w:val="24"/>
        </w:rPr>
        <w:t xml:space="preserve"> u iznosu od 41.635,99 eura I kriterij i iznos od 48.946,41 euro po II kriteriju.</w:t>
      </w:r>
    </w:p>
    <w:p w14:paraId="7C106FC1" w14:textId="77777777" w:rsidR="002B7742" w:rsidRPr="000A6C85" w:rsidRDefault="002B7742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0E08E310" w14:textId="77777777" w:rsidR="00DD5DAD" w:rsidRDefault="00DD5DAD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41913B63" w14:textId="77777777" w:rsidR="000A6C85" w:rsidRPr="000A6C85" w:rsidRDefault="000A6C85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05FB9636" w14:textId="05CE919F" w:rsidR="00DD5DAD" w:rsidRPr="000A6C85" w:rsidRDefault="00DD5DAD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60B53270" w14:textId="225CDCF0" w:rsidR="00A17944" w:rsidRPr="000A6C85" w:rsidRDefault="00A17944" w:rsidP="00DD5DAD">
      <w:pPr>
        <w:ind w:firstLine="708"/>
        <w:jc w:val="both"/>
        <w:rPr>
          <w:rFonts w:ascii="Cambria" w:hAnsi="Cambria"/>
          <w:sz w:val="24"/>
          <w:szCs w:val="24"/>
        </w:rPr>
      </w:pPr>
    </w:p>
    <w:p w14:paraId="79F346B5" w14:textId="77777777" w:rsidR="00A17944" w:rsidRPr="000A6C85" w:rsidRDefault="00A17944" w:rsidP="002A63A7">
      <w:pPr>
        <w:jc w:val="both"/>
        <w:rPr>
          <w:rFonts w:ascii="Cambria" w:hAnsi="Cambria"/>
          <w:sz w:val="24"/>
          <w:szCs w:val="24"/>
        </w:rPr>
      </w:pPr>
    </w:p>
    <w:p w14:paraId="0F7AA3FF" w14:textId="10EB8250" w:rsidR="00F55009" w:rsidRPr="00AE0DC5" w:rsidRDefault="00080F39" w:rsidP="00F55009">
      <w:pPr>
        <w:pStyle w:val="Naslov1"/>
        <w:jc w:val="center"/>
        <w:rPr>
          <w:rFonts w:ascii="Cambria" w:hAnsi="Cambria"/>
          <w:color w:val="auto"/>
          <w:sz w:val="24"/>
          <w:szCs w:val="24"/>
        </w:rPr>
      </w:pPr>
      <w:r w:rsidRPr="00AE0DC5">
        <w:rPr>
          <w:rFonts w:ascii="Cambria" w:hAnsi="Cambria"/>
          <w:color w:val="auto"/>
          <w:sz w:val="24"/>
          <w:szCs w:val="24"/>
        </w:rPr>
        <w:lastRenderedPageBreak/>
        <w:t>OSIGURANJE</w:t>
      </w:r>
      <w:r w:rsidR="00C015F4" w:rsidRPr="00AE0DC5">
        <w:rPr>
          <w:rFonts w:ascii="Cambria" w:hAnsi="Cambria"/>
          <w:color w:val="auto"/>
          <w:sz w:val="24"/>
          <w:szCs w:val="24"/>
        </w:rPr>
        <w:t xml:space="preserve"> OPREME I DRUGIH SREDSTAVA ZA ZAŠTITU I SPRJEČAVANJE STRADANJA IMOVINE, GOSPODARSKIH FUNKCIJA I STRADANJA STANOVNIŠTVA</w:t>
      </w:r>
    </w:p>
    <w:p w14:paraId="520F440F" w14:textId="2EB2D53B" w:rsidR="00080F39" w:rsidRPr="000A6C85" w:rsidRDefault="00080F39" w:rsidP="00080F39">
      <w:pPr>
        <w:rPr>
          <w:rFonts w:ascii="Cambria" w:hAnsi="Cambria"/>
          <w:sz w:val="24"/>
          <w:szCs w:val="24"/>
        </w:rPr>
      </w:pPr>
    </w:p>
    <w:p w14:paraId="53258507" w14:textId="4F832537" w:rsidR="0011597B" w:rsidRPr="000A6C85" w:rsidRDefault="0011597B" w:rsidP="0011597B">
      <w:pPr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 xml:space="preserve">Za organizaciju i razvoj sustava civilne zaštite u </w:t>
      </w:r>
      <w:r w:rsidR="004244AC" w:rsidRPr="000A6C85">
        <w:rPr>
          <w:rFonts w:ascii="Cambria" w:hAnsi="Cambria"/>
          <w:sz w:val="24"/>
          <w:szCs w:val="24"/>
        </w:rPr>
        <w:t>2023</w:t>
      </w:r>
      <w:r w:rsidRPr="000A6C85">
        <w:rPr>
          <w:rFonts w:ascii="Cambria" w:hAnsi="Cambria"/>
          <w:sz w:val="24"/>
          <w:szCs w:val="24"/>
        </w:rPr>
        <w:t>. godini utrošena su sredstva u ukupnom iznosu od</w:t>
      </w:r>
      <w:r w:rsidR="00C52576">
        <w:rPr>
          <w:rFonts w:ascii="Cambria" w:hAnsi="Cambria"/>
          <w:sz w:val="24"/>
          <w:szCs w:val="24"/>
        </w:rPr>
        <w:t xml:space="preserve"> 6.710,79</w:t>
      </w:r>
      <w:r w:rsidRPr="000A6C85">
        <w:rPr>
          <w:rFonts w:ascii="Cambria" w:hAnsi="Cambria"/>
          <w:sz w:val="24"/>
          <w:szCs w:val="24"/>
        </w:rPr>
        <w:t xml:space="preserve"> </w:t>
      </w:r>
      <w:r w:rsidR="00C52576">
        <w:rPr>
          <w:rFonts w:ascii="Cambria" w:hAnsi="Cambria"/>
          <w:sz w:val="24"/>
          <w:szCs w:val="24"/>
        </w:rPr>
        <w:t>eura</w:t>
      </w:r>
      <w:r w:rsidRPr="000A6C85">
        <w:rPr>
          <w:rFonts w:ascii="Cambria" w:hAnsi="Cambria"/>
          <w:sz w:val="24"/>
          <w:szCs w:val="24"/>
        </w:rPr>
        <w:t>.</w:t>
      </w:r>
    </w:p>
    <w:p w14:paraId="503E981E" w14:textId="71FD60C5" w:rsidR="00080F39" w:rsidRPr="000A6C85" w:rsidRDefault="0081617F" w:rsidP="00080F39">
      <w:pPr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 xml:space="preserve">Kako bi ublažili posljedice od prirodnih nepogoda  Općina </w:t>
      </w:r>
      <w:r w:rsidR="00E65C77" w:rsidRPr="000A6C85">
        <w:rPr>
          <w:rFonts w:ascii="Cambria" w:hAnsi="Cambria"/>
          <w:sz w:val="24"/>
          <w:szCs w:val="24"/>
        </w:rPr>
        <w:t xml:space="preserve"> </w:t>
      </w:r>
      <w:r w:rsidR="002B7742" w:rsidRPr="000A6C85">
        <w:rPr>
          <w:rFonts w:ascii="Cambria" w:hAnsi="Cambria"/>
          <w:sz w:val="24"/>
          <w:szCs w:val="24"/>
        </w:rPr>
        <w:t>Stari Jankovci</w:t>
      </w:r>
      <w:r w:rsidR="00A63410" w:rsidRPr="000A6C85">
        <w:rPr>
          <w:rFonts w:ascii="Cambria" w:hAnsi="Cambria"/>
          <w:sz w:val="24"/>
          <w:szCs w:val="24"/>
        </w:rPr>
        <w:t xml:space="preserve"> </w:t>
      </w:r>
      <w:r w:rsidRPr="000A6C85">
        <w:rPr>
          <w:rFonts w:ascii="Cambria" w:hAnsi="Cambria"/>
          <w:sz w:val="24"/>
          <w:szCs w:val="24"/>
        </w:rPr>
        <w:t>provela je sljedeće prevencijske mjere: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2972"/>
        <w:gridCol w:w="4394"/>
        <w:gridCol w:w="1985"/>
      </w:tblGrid>
      <w:tr w:rsidR="0081617F" w:rsidRPr="000A6C85" w14:paraId="7BCCF7BA" w14:textId="77777777" w:rsidTr="00D64F3B">
        <w:tc>
          <w:tcPr>
            <w:tcW w:w="2972" w:type="dxa"/>
            <w:shd w:val="clear" w:color="auto" w:fill="D9D9D9" w:themeFill="background1" w:themeFillShade="D9"/>
          </w:tcPr>
          <w:p w14:paraId="551D5922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PRIRODNA NEPOGODA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1F15760" w14:textId="170BEE7F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PREVENCIJSKA MJERA</w:t>
            </w:r>
            <w:r w:rsidR="00C52576">
              <w:rPr>
                <w:rFonts w:ascii="Cambria" w:hAnsi="Cambria"/>
                <w:sz w:val="24"/>
                <w:szCs w:val="24"/>
              </w:rPr>
              <w:t>/ sanacija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B1D88B" w14:textId="320BC405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IZNOS</w:t>
            </w:r>
            <w:r w:rsidR="00C52576">
              <w:rPr>
                <w:rFonts w:ascii="Cambria" w:hAnsi="Cambria"/>
                <w:sz w:val="24"/>
                <w:szCs w:val="24"/>
              </w:rPr>
              <w:t>/eura</w:t>
            </w:r>
          </w:p>
        </w:tc>
      </w:tr>
      <w:tr w:rsidR="0081617F" w:rsidRPr="000A6C85" w14:paraId="54E95F2E" w14:textId="77777777" w:rsidTr="00D64F3B">
        <w:trPr>
          <w:trHeight w:val="517"/>
        </w:trPr>
        <w:tc>
          <w:tcPr>
            <w:tcW w:w="2972" w:type="dxa"/>
          </w:tcPr>
          <w:p w14:paraId="0148935C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POTRES</w:t>
            </w:r>
          </w:p>
        </w:tc>
        <w:tc>
          <w:tcPr>
            <w:tcW w:w="4394" w:type="dxa"/>
          </w:tcPr>
          <w:p w14:paraId="5849F37B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0EA554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81617F" w:rsidRPr="000A6C85" w14:paraId="702E561C" w14:textId="77777777" w:rsidTr="00D64F3B">
        <w:tc>
          <w:tcPr>
            <w:tcW w:w="2972" w:type="dxa"/>
          </w:tcPr>
          <w:p w14:paraId="17F5557C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OLUJNI,ORKANSKI VJETAR</w:t>
            </w:r>
          </w:p>
        </w:tc>
        <w:tc>
          <w:tcPr>
            <w:tcW w:w="4394" w:type="dxa"/>
          </w:tcPr>
          <w:p w14:paraId="39DD2D7F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7527247F" w14:textId="5E445564" w:rsidR="0081617F" w:rsidRPr="000A6C85" w:rsidRDefault="00C52576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Sanacija štete</w:t>
            </w:r>
          </w:p>
        </w:tc>
        <w:tc>
          <w:tcPr>
            <w:tcW w:w="1985" w:type="dxa"/>
          </w:tcPr>
          <w:p w14:paraId="79B00149" w14:textId="497EC5D5" w:rsidR="0081617F" w:rsidRPr="000A6C85" w:rsidRDefault="00C52576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90.582,40 </w:t>
            </w:r>
          </w:p>
        </w:tc>
      </w:tr>
      <w:tr w:rsidR="0081617F" w:rsidRPr="000A6C85" w14:paraId="3CBBF21C" w14:textId="77777777" w:rsidTr="00D64F3B">
        <w:tc>
          <w:tcPr>
            <w:tcW w:w="2972" w:type="dxa"/>
          </w:tcPr>
          <w:p w14:paraId="3CAA7578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POŽAR</w:t>
            </w:r>
          </w:p>
        </w:tc>
        <w:tc>
          <w:tcPr>
            <w:tcW w:w="4394" w:type="dxa"/>
          </w:tcPr>
          <w:p w14:paraId="72695BD3" w14:textId="450890A7" w:rsidR="0081617F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Sufinanciranje Vatrogasne zajednice /DVD</w:t>
            </w:r>
          </w:p>
          <w:p w14:paraId="4EF4A8AF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F8254E" w14:textId="73D072CB" w:rsidR="0081617F" w:rsidRPr="000A6C85" w:rsidRDefault="00C52576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21.480,09</w:t>
            </w:r>
          </w:p>
        </w:tc>
      </w:tr>
      <w:tr w:rsidR="00937BD4" w:rsidRPr="000A6C85" w14:paraId="111BC9EF" w14:textId="77777777" w:rsidTr="00D64F3B">
        <w:trPr>
          <w:trHeight w:val="255"/>
        </w:trPr>
        <w:tc>
          <w:tcPr>
            <w:tcW w:w="2972" w:type="dxa"/>
            <w:vMerge w:val="restart"/>
          </w:tcPr>
          <w:p w14:paraId="1143EEAC" w14:textId="77777777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POPLAVA</w:t>
            </w:r>
          </w:p>
          <w:p w14:paraId="7627EF6F" w14:textId="77777777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1962F1" w14:textId="17067853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Održavanje cestovne kanalske mreže</w:t>
            </w:r>
          </w:p>
        </w:tc>
        <w:tc>
          <w:tcPr>
            <w:tcW w:w="1985" w:type="dxa"/>
          </w:tcPr>
          <w:p w14:paraId="69F5ADDC" w14:textId="77777777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37BD4" w:rsidRPr="000A6C85" w14:paraId="1C34F42B" w14:textId="77777777" w:rsidTr="00D64F3B">
        <w:trPr>
          <w:trHeight w:val="150"/>
        </w:trPr>
        <w:tc>
          <w:tcPr>
            <w:tcW w:w="2972" w:type="dxa"/>
            <w:vMerge/>
          </w:tcPr>
          <w:p w14:paraId="739ABEB0" w14:textId="77777777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926817" w14:textId="0D105A42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Hrvatske vode- naknada za uređenje voda</w:t>
            </w:r>
          </w:p>
        </w:tc>
        <w:tc>
          <w:tcPr>
            <w:tcW w:w="1985" w:type="dxa"/>
          </w:tcPr>
          <w:p w14:paraId="15B00177" w14:textId="77777777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937BD4" w:rsidRPr="000A6C85" w14:paraId="0BB2BF56" w14:textId="77777777" w:rsidTr="00D64F3B">
        <w:trPr>
          <w:trHeight w:val="596"/>
        </w:trPr>
        <w:tc>
          <w:tcPr>
            <w:tcW w:w="2972" w:type="dxa"/>
            <w:vMerge/>
          </w:tcPr>
          <w:p w14:paraId="02815294" w14:textId="77777777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649A1CD" w14:textId="1FFC6B8F" w:rsidR="00937BD4" w:rsidRPr="000A6C85" w:rsidRDefault="00937BD4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Održavanje kanalske mreže i prijelaza</w:t>
            </w:r>
          </w:p>
        </w:tc>
        <w:tc>
          <w:tcPr>
            <w:tcW w:w="1985" w:type="dxa"/>
          </w:tcPr>
          <w:p w14:paraId="41D10B7E" w14:textId="18450132" w:rsidR="00937BD4" w:rsidRPr="000A6C85" w:rsidRDefault="00C52576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298,65</w:t>
            </w:r>
          </w:p>
        </w:tc>
      </w:tr>
      <w:tr w:rsidR="0081617F" w:rsidRPr="000A6C85" w14:paraId="2D5D6281" w14:textId="77777777" w:rsidTr="00D64F3B">
        <w:tc>
          <w:tcPr>
            <w:tcW w:w="2972" w:type="dxa"/>
          </w:tcPr>
          <w:p w14:paraId="721E96B6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SUŠA</w:t>
            </w:r>
          </w:p>
        </w:tc>
        <w:tc>
          <w:tcPr>
            <w:tcW w:w="4394" w:type="dxa"/>
          </w:tcPr>
          <w:p w14:paraId="1A88A97F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07DB3DD7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0E00646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81617F" w:rsidRPr="000A6C85" w14:paraId="4B077341" w14:textId="77777777" w:rsidTr="00D64F3B">
        <w:tc>
          <w:tcPr>
            <w:tcW w:w="2972" w:type="dxa"/>
          </w:tcPr>
          <w:p w14:paraId="7298B5BE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TUČA</w:t>
            </w:r>
          </w:p>
        </w:tc>
        <w:tc>
          <w:tcPr>
            <w:tcW w:w="4394" w:type="dxa"/>
          </w:tcPr>
          <w:p w14:paraId="67813F48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64659C20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2351D7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81617F" w:rsidRPr="000A6C85" w14:paraId="5EF7D787" w14:textId="77777777" w:rsidTr="00D64F3B">
        <w:tc>
          <w:tcPr>
            <w:tcW w:w="2972" w:type="dxa"/>
          </w:tcPr>
          <w:p w14:paraId="77DD6FC2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MRAZ</w:t>
            </w:r>
          </w:p>
        </w:tc>
        <w:tc>
          <w:tcPr>
            <w:tcW w:w="4394" w:type="dxa"/>
          </w:tcPr>
          <w:p w14:paraId="05155BF1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1F74E6C6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C5F293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81617F" w:rsidRPr="000A6C85" w14:paraId="05AB8210" w14:textId="77777777" w:rsidTr="00D64F3B">
        <w:tc>
          <w:tcPr>
            <w:tcW w:w="2972" w:type="dxa"/>
          </w:tcPr>
          <w:p w14:paraId="651445FC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IZVANREDNO VELIKA VISINA SNIJEGA</w:t>
            </w:r>
          </w:p>
        </w:tc>
        <w:tc>
          <w:tcPr>
            <w:tcW w:w="4394" w:type="dxa"/>
          </w:tcPr>
          <w:p w14:paraId="55CDBC9F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14:paraId="50CA0510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3126D4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81617F" w:rsidRPr="000A6C85" w14:paraId="255B0053" w14:textId="77777777" w:rsidTr="00D64F3B">
        <w:tc>
          <w:tcPr>
            <w:tcW w:w="2972" w:type="dxa"/>
          </w:tcPr>
          <w:p w14:paraId="1FA95AC9" w14:textId="77777777" w:rsidR="0081617F" w:rsidRPr="000A6C85" w:rsidRDefault="0081617F" w:rsidP="0054501B">
            <w:pPr>
              <w:rPr>
                <w:rFonts w:ascii="Cambria" w:hAnsi="Cambria"/>
                <w:sz w:val="24"/>
                <w:szCs w:val="24"/>
              </w:rPr>
            </w:pPr>
            <w:r w:rsidRPr="000A6C85">
              <w:rPr>
                <w:rFonts w:ascii="Cambria" w:hAnsi="Cambria"/>
                <w:sz w:val="24"/>
                <w:szCs w:val="24"/>
              </w:rPr>
              <w:t>KLIZANJE, TEČENJE, ODRONJAVANJE I PREVRTANJE ZEMLJIŠTA</w:t>
            </w:r>
          </w:p>
        </w:tc>
        <w:tc>
          <w:tcPr>
            <w:tcW w:w="4394" w:type="dxa"/>
          </w:tcPr>
          <w:p w14:paraId="3F0C829F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FBF10A" w14:textId="77777777" w:rsidR="0081617F" w:rsidRPr="000A6C85" w:rsidRDefault="0081617F" w:rsidP="0054501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1710DAB5" w14:textId="77777777" w:rsidR="00E65C77" w:rsidRPr="000A6C85" w:rsidRDefault="00E65C77" w:rsidP="0081617F">
      <w:pPr>
        <w:pStyle w:val="Naslov1"/>
        <w:jc w:val="center"/>
        <w:rPr>
          <w:rFonts w:ascii="Cambria" w:hAnsi="Cambria"/>
          <w:sz w:val="24"/>
          <w:szCs w:val="24"/>
        </w:rPr>
      </w:pPr>
    </w:p>
    <w:p w14:paraId="18DDCE23" w14:textId="77777777" w:rsidR="00E65C77" w:rsidRPr="000A6C85" w:rsidRDefault="00E65C77" w:rsidP="0081617F">
      <w:pPr>
        <w:pStyle w:val="Naslov1"/>
        <w:jc w:val="center"/>
        <w:rPr>
          <w:rFonts w:ascii="Cambria" w:hAnsi="Cambria"/>
          <w:sz w:val="24"/>
          <w:szCs w:val="24"/>
        </w:rPr>
      </w:pPr>
    </w:p>
    <w:p w14:paraId="45F6AACD" w14:textId="0C765E44" w:rsidR="0081617F" w:rsidRPr="00AE0DC5" w:rsidRDefault="00FD13CE" w:rsidP="0081617F">
      <w:pPr>
        <w:pStyle w:val="Naslov1"/>
        <w:jc w:val="center"/>
        <w:rPr>
          <w:rFonts w:ascii="Cambria" w:hAnsi="Cambria"/>
          <w:color w:val="auto"/>
          <w:sz w:val="24"/>
          <w:szCs w:val="24"/>
        </w:rPr>
      </w:pPr>
      <w:r w:rsidRPr="00AE0DC5">
        <w:rPr>
          <w:rFonts w:ascii="Cambria" w:hAnsi="Cambria"/>
          <w:color w:val="auto"/>
          <w:sz w:val="24"/>
          <w:szCs w:val="24"/>
        </w:rPr>
        <w:t>M</w:t>
      </w:r>
      <w:r w:rsidR="0081617F" w:rsidRPr="00AE0DC5">
        <w:rPr>
          <w:rFonts w:ascii="Cambria" w:hAnsi="Cambria"/>
          <w:color w:val="auto"/>
          <w:sz w:val="24"/>
          <w:szCs w:val="24"/>
        </w:rPr>
        <w:t>JERE KOJE UKLJUČUJU SURADNJU S NADLEŽNIM TIJELIMA I/ILI DRUGIM TIJELIMA, ZNANSTVENIM USTANOVAMA I STRUČNJACIMA ZA PODRUČJU PRIRODNIH NEPOGODE</w:t>
      </w:r>
    </w:p>
    <w:p w14:paraId="749791D3" w14:textId="77777777" w:rsidR="0081617F" w:rsidRPr="000A6C85" w:rsidRDefault="0081617F" w:rsidP="0081617F">
      <w:pPr>
        <w:rPr>
          <w:rFonts w:ascii="Cambria" w:hAnsi="Cambria"/>
          <w:sz w:val="24"/>
          <w:szCs w:val="24"/>
        </w:rPr>
      </w:pPr>
    </w:p>
    <w:p w14:paraId="1F802478" w14:textId="77777777" w:rsidR="00A63410" w:rsidRPr="00AE0DC5" w:rsidRDefault="00A63410" w:rsidP="00A63410">
      <w:pPr>
        <w:keepNext/>
        <w:keepLines/>
        <w:spacing w:before="40" w:after="0"/>
        <w:outlineLvl w:val="1"/>
        <w:rPr>
          <w:rFonts w:ascii="Cambria" w:eastAsiaTheme="majorEastAsia" w:hAnsi="Cambria" w:cstheme="majorBidi"/>
          <w:sz w:val="24"/>
          <w:szCs w:val="24"/>
        </w:rPr>
      </w:pPr>
      <w:r w:rsidRPr="00AE0DC5">
        <w:rPr>
          <w:rFonts w:ascii="Cambria" w:eastAsiaTheme="majorEastAsia" w:hAnsi="Cambria" w:cstheme="majorBidi"/>
          <w:sz w:val="24"/>
          <w:szCs w:val="24"/>
        </w:rPr>
        <w:t>EDUKACIJA</w:t>
      </w:r>
    </w:p>
    <w:p w14:paraId="3695CD3F" w14:textId="21032715" w:rsidR="00A63410" w:rsidRPr="00C52576" w:rsidRDefault="00A63410" w:rsidP="00414D8B">
      <w:pPr>
        <w:jc w:val="both"/>
        <w:rPr>
          <w:rFonts w:ascii="Cambria" w:hAnsi="Cambria"/>
          <w:sz w:val="24"/>
          <w:szCs w:val="24"/>
        </w:rPr>
      </w:pPr>
      <w:r w:rsidRPr="000A6C85">
        <w:rPr>
          <w:rFonts w:ascii="Cambria" w:hAnsi="Cambria"/>
          <w:sz w:val="24"/>
          <w:szCs w:val="24"/>
        </w:rPr>
        <w:t>Kako bi se spriječio nastanak i ublažile posljedice prirodnih nepogoda temeljem članka 17. stavka 3. podstavka 2. Zakona o sustavu civilne zaštite („Narodne novine“ 82/15, 118/18, 31/20</w:t>
      </w:r>
      <w:r w:rsidR="00414D8B" w:rsidRPr="000A6C85">
        <w:rPr>
          <w:rFonts w:ascii="Cambria" w:hAnsi="Cambria"/>
          <w:sz w:val="24"/>
          <w:szCs w:val="24"/>
        </w:rPr>
        <w:t>, 20/21, 114/22</w:t>
      </w:r>
      <w:r w:rsidRPr="000A6C85">
        <w:rPr>
          <w:rFonts w:ascii="Cambria" w:hAnsi="Cambria"/>
          <w:sz w:val="24"/>
          <w:szCs w:val="24"/>
        </w:rPr>
        <w:t xml:space="preserve">) Općina </w:t>
      </w:r>
      <w:r w:rsidR="002B7742" w:rsidRPr="000A6C85">
        <w:rPr>
          <w:rFonts w:ascii="Cambria" w:hAnsi="Cambria"/>
          <w:sz w:val="24"/>
          <w:szCs w:val="24"/>
        </w:rPr>
        <w:t>Stari Jankovci</w:t>
      </w:r>
      <w:r w:rsidRPr="000A6C85">
        <w:rPr>
          <w:rFonts w:ascii="Cambria" w:hAnsi="Cambria"/>
          <w:sz w:val="24"/>
          <w:szCs w:val="24"/>
        </w:rPr>
        <w:t xml:space="preserve"> donijela je </w:t>
      </w:r>
      <w:r w:rsidRPr="00C52576">
        <w:rPr>
          <w:rFonts w:ascii="Cambria" w:hAnsi="Cambria"/>
          <w:sz w:val="24"/>
          <w:szCs w:val="24"/>
        </w:rPr>
        <w:t xml:space="preserve">Plan vježbi za </w:t>
      </w:r>
      <w:r w:rsidR="004244AC" w:rsidRPr="00C52576">
        <w:rPr>
          <w:rFonts w:ascii="Cambria" w:hAnsi="Cambria"/>
          <w:sz w:val="24"/>
          <w:szCs w:val="24"/>
        </w:rPr>
        <w:t>202</w:t>
      </w:r>
      <w:r w:rsidR="00414D8B" w:rsidRPr="00C52576">
        <w:rPr>
          <w:rFonts w:ascii="Cambria" w:hAnsi="Cambria"/>
          <w:sz w:val="24"/>
          <w:szCs w:val="24"/>
        </w:rPr>
        <w:t>4</w:t>
      </w:r>
      <w:r w:rsidRPr="00C52576">
        <w:rPr>
          <w:rFonts w:ascii="Cambria" w:hAnsi="Cambria"/>
          <w:sz w:val="24"/>
          <w:szCs w:val="24"/>
        </w:rPr>
        <w:t>. godinu</w:t>
      </w:r>
      <w:r w:rsidR="00C52576">
        <w:rPr>
          <w:rFonts w:ascii="Cambria" w:hAnsi="Cambria"/>
          <w:sz w:val="24"/>
          <w:szCs w:val="24"/>
        </w:rPr>
        <w:t>, KLASA: 024-04/24-03/110; URBROJ: 2196-23-02-24-3, od 22. siječnja 2024. godine.</w:t>
      </w:r>
    </w:p>
    <w:p w14:paraId="6CA67E49" w14:textId="77777777" w:rsidR="00AE0DC5" w:rsidRDefault="00AE0DC5" w:rsidP="00A63410">
      <w:pPr>
        <w:keepNext/>
        <w:keepLines/>
        <w:spacing w:before="40" w:after="0"/>
        <w:outlineLvl w:val="1"/>
        <w:rPr>
          <w:rFonts w:ascii="Cambria" w:eastAsiaTheme="majorEastAsia" w:hAnsi="Cambria" w:cstheme="majorBidi"/>
          <w:color w:val="2F5496" w:themeColor="accent1" w:themeShade="BF"/>
          <w:sz w:val="24"/>
          <w:szCs w:val="24"/>
        </w:rPr>
      </w:pPr>
    </w:p>
    <w:p w14:paraId="0178FE92" w14:textId="75377C3F" w:rsidR="00A63410" w:rsidRPr="00AE0DC5" w:rsidRDefault="00A63410" w:rsidP="00A63410">
      <w:pPr>
        <w:keepNext/>
        <w:keepLines/>
        <w:spacing w:before="40" w:after="0"/>
        <w:outlineLvl w:val="1"/>
        <w:rPr>
          <w:rFonts w:ascii="Cambria" w:eastAsiaTheme="majorEastAsia" w:hAnsi="Cambria" w:cstheme="majorBidi"/>
          <w:sz w:val="24"/>
          <w:szCs w:val="24"/>
        </w:rPr>
      </w:pPr>
      <w:r w:rsidRPr="00AE0DC5">
        <w:rPr>
          <w:rFonts w:ascii="Cambria" w:eastAsiaTheme="majorEastAsia" w:hAnsi="Cambria" w:cstheme="majorBidi"/>
          <w:sz w:val="24"/>
          <w:szCs w:val="24"/>
        </w:rPr>
        <w:t>PLANSKI DOKUMENTI</w:t>
      </w:r>
    </w:p>
    <w:p w14:paraId="19CAC5B0" w14:textId="3B491472" w:rsidR="00A63410" w:rsidRPr="00AE0DC5" w:rsidRDefault="00A63410" w:rsidP="00A63410">
      <w:pPr>
        <w:jc w:val="both"/>
        <w:rPr>
          <w:rFonts w:ascii="Cambria" w:hAnsi="Cambria"/>
          <w:sz w:val="24"/>
          <w:szCs w:val="24"/>
        </w:rPr>
      </w:pPr>
      <w:r w:rsidRPr="00AE0DC5">
        <w:rPr>
          <w:rFonts w:ascii="Cambria" w:hAnsi="Cambria"/>
          <w:sz w:val="24"/>
          <w:szCs w:val="24"/>
        </w:rPr>
        <w:t xml:space="preserve">Općina </w:t>
      </w:r>
      <w:r w:rsidR="002B7742" w:rsidRPr="00AE0DC5">
        <w:rPr>
          <w:rFonts w:ascii="Cambria" w:hAnsi="Cambria"/>
          <w:sz w:val="24"/>
          <w:szCs w:val="24"/>
        </w:rPr>
        <w:t>Stari Jankovci</w:t>
      </w:r>
      <w:r w:rsidRPr="00AE0DC5">
        <w:rPr>
          <w:rFonts w:ascii="Cambria" w:hAnsi="Cambria"/>
          <w:sz w:val="24"/>
          <w:szCs w:val="24"/>
        </w:rPr>
        <w:t xml:space="preserve"> donijela je u </w:t>
      </w:r>
      <w:r w:rsidR="004244AC" w:rsidRPr="00AE0DC5">
        <w:rPr>
          <w:rFonts w:ascii="Cambria" w:hAnsi="Cambria"/>
          <w:sz w:val="24"/>
          <w:szCs w:val="24"/>
        </w:rPr>
        <w:t>202</w:t>
      </w:r>
      <w:r w:rsidR="00AE0DC5">
        <w:rPr>
          <w:rFonts w:ascii="Cambria" w:hAnsi="Cambria"/>
          <w:sz w:val="24"/>
          <w:szCs w:val="24"/>
        </w:rPr>
        <w:t>3</w:t>
      </w:r>
      <w:r w:rsidRPr="00AE0DC5">
        <w:rPr>
          <w:rFonts w:ascii="Cambria" w:hAnsi="Cambria"/>
          <w:sz w:val="24"/>
          <w:szCs w:val="24"/>
        </w:rPr>
        <w:t>. godini:</w:t>
      </w:r>
    </w:p>
    <w:p w14:paraId="24A56A9C" w14:textId="4ECF41BD" w:rsidR="00151C91" w:rsidRPr="00AE0DC5" w:rsidRDefault="00151C91" w:rsidP="00151C91">
      <w:pPr>
        <w:pStyle w:val="Odlomakpopisa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AE0DC5">
        <w:rPr>
          <w:rFonts w:ascii="Cambria" w:hAnsi="Cambria"/>
          <w:sz w:val="24"/>
          <w:szCs w:val="24"/>
        </w:rPr>
        <w:t>Plan djelovanja u području prirodnih nepogoda za 202</w:t>
      </w:r>
      <w:r w:rsidR="00AE0DC5">
        <w:rPr>
          <w:rFonts w:ascii="Cambria" w:hAnsi="Cambria"/>
          <w:sz w:val="24"/>
          <w:szCs w:val="24"/>
        </w:rPr>
        <w:t>3</w:t>
      </w:r>
      <w:r w:rsidRPr="00AE0DC5">
        <w:rPr>
          <w:rFonts w:ascii="Cambria" w:hAnsi="Cambria"/>
          <w:sz w:val="24"/>
          <w:szCs w:val="24"/>
        </w:rPr>
        <w:t>. godinu</w:t>
      </w:r>
    </w:p>
    <w:p w14:paraId="78F7A43B" w14:textId="4BB2E2EE" w:rsidR="00151C91" w:rsidRPr="00AE0DC5" w:rsidRDefault="00AE0DC5" w:rsidP="00151C91">
      <w:pPr>
        <w:pStyle w:val="Odlomakpopisa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Godišnji plan razvoja sustava civilne zaštite Općine Stari Jankovci za 2023. godinu i provela Analizu stanja sustava civilne zaštite za Općinu Stari Jankovci u 2022. </w:t>
      </w:r>
    </w:p>
    <w:p w14:paraId="4F64692A" w14:textId="77777777" w:rsidR="00151C91" w:rsidRPr="00AE0DC5" w:rsidRDefault="00151C91" w:rsidP="00151C91">
      <w:pPr>
        <w:pStyle w:val="Odlomakpopisa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AE0DC5">
        <w:rPr>
          <w:rFonts w:ascii="Cambria" w:hAnsi="Cambria"/>
          <w:sz w:val="24"/>
          <w:szCs w:val="24"/>
        </w:rPr>
        <w:t>Procjenu rizika od velikih nesreća – usklađivanje</w:t>
      </w:r>
    </w:p>
    <w:p w14:paraId="025EC3DF" w14:textId="77777777" w:rsidR="00151C91" w:rsidRPr="00AE0DC5" w:rsidRDefault="00151C91" w:rsidP="00A63410">
      <w:pPr>
        <w:jc w:val="both"/>
        <w:rPr>
          <w:rFonts w:ascii="Cambria" w:hAnsi="Cambria"/>
          <w:sz w:val="24"/>
          <w:szCs w:val="24"/>
        </w:rPr>
      </w:pPr>
    </w:p>
    <w:p w14:paraId="2BEA6E10" w14:textId="77777777" w:rsidR="00A63410" w:rsidRPr="000A6C85" w:rsidRDefault="00A63410" w:rsidP="00A63410">
      <w:pPr>
        <w:rPr>
          <w:rFonts w:ascii="Cambria" w:eastAsiaTheme="majorEastAsia" w:hAnsi="Cambria" w:cstheme="majorBidi"/>
          <w:sz w:val="24"/>
          <w:szCs w:val="24"/>
        </w:rPr>
      </w:pPr>
    </w:p>
    <w:p w14:paraId="0294DF7A" w14:textId="77777777" w:rsidR="00AE0DC5" w:rsidRPr="000D5770" w:rsidRDefault="00AE0DC5" w:rsidP="00AE0DC5">
      <w:pPr>
        <w:pStyle w:val="Default"/>
        <w:spacing w:line="360" w:lineRule="auto"/>
        <w:jc w:val="right"/>
        <w:rPr>
          <w:rFonts w:ascii="Cambria" w:hAnsi="Cambria" w:cs="Arial"/>
        </w:rPr>
      </w:pPr>
      <w:r w:rsidRPr="000D5770">
        <w:rPr>
          <w:rFonts w:ascii="Cambria" w:hAnsi="Cambria" w:cs="Arial"/>
        </w:rPr>
        <w:t>Općinski načelnik</w:t>
      </w:r>
    </w:p>
    <w:p w14:paraId="244DFD60" w14:textId="77777777" w:rsidR="00AE0DC5" w:rsidRPr="000D5770" w:rsidRDefault="00AE0DC5" w:rsidP="00AE0DC5">
      <w:pPr>
        <w:pStyle w:val="Default"/>
        <w:spacing w:line="360" w:lineRule="auto"/>
        <w:jc w:val="right"/>
        <w:rPr>
          <w:rFonts w:ascii="Cambria" w:hAnsi="Cambria" w:cs="Arial"/>
        </w:rPr>
      </w:pPr>
      <w:r w:rsidRPr="000D5770">
        <w:rPr>
          <w:rFonts w:ascii="Cambria" w:hAnsi="Cambria" w:cs="Arial"/>
        </w:rPr>
        <w:t xml:space="preserve">Dragan Sudarević, </w:t>
      </w:r>
      <w:proofErr w:type="spellStart"/>
      <w:r w:rsidRPr="000D5770">
        <w:rPr>
          <w:rFonts w:ascii="Cambria" w:hAnsi="Cambria" w:cs="Arial"/>
        </w:rPr>
        <w:t>ing.el</w:t>
      </w:r>
      <w:proofErr w:type="spellEnd"/>
      <w:r w:rsidRPr="000D5770">
        <w:rPr>
          <w:rFonts w:ascii="Cambria" w:hAnsi="Cambria" w:cs="Arial"/>
        </w:rPr>
        <w:t>.</w:t>
      </w:r>
    </w:p>
    <w:p w14:paraId="5B8D3068" w14:textId="77777777" w:rsidR="00A63410" w:rsidRPr="000A6C85" w:rsidRDefault="00A63410" w:rsidP="00AE0DC5">
      <w:pPr>
        <w:jc w:val="right"/>
        <w:rPr>
          <w:rFonts w:ascii="Cambria" w:eastAsiaTheme="majorEastAsia" w:hAnsi="Cambria" w:cstheme="majorBidi"/>
          <w:sz w:val="24"/>
          <w:szCs w:val="24"/>
        </w:rPr>
      </w:pPr>
    </w:p>
    <w:sectPr w:rsidR="00A63410" w:rsidRPr="000A6C85" w:rsidSect="00C30745"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ABF2" w14:textId="77777777" w:rsidR="00C30745" w:rsidRDefault="00C30745" w:rsidP="00156E4F">
      <w:pPr>
        <w:spacing w:after="0" w:line="240" w:lineRule="auto"/>
      </w:pPr>
      <w:r>
        <w:separator/>
      </w:r>
    </w:p>
  </w:endnote>
  <w:endnote w:type="continuationSeparator" w:id="0">
    <w:p w14:paraId="7D2368C2" w14:textId="77777777" w:rsidR="00C30745" w:rsidRDefault="00C30745" w:rsidP="0015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627FC" w14:textId="77777777" w:rsidR="00C30745" w:rsidRDefault="00C30745" w:rsidP="00156E4F">
      <w:pPr>
        <w:spacing w:after="0" w:line="240" w:lineRule="auto"/>
      </w:pPr>
      <w:r>
        <w:separator/>
      </w:r>
    </w:p>
  </w:footnote>
  <w:footnote w:type="continuationSeparator" w:id="0">
    <w:p w14:paraId="15F204FA" w14:textId="77777777" w:rsidR="00C30745" w:rsidRDefault="00C30745" w:rsidP="00156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871836"/>
    <w:multiLevelType w:val="hybridMultilevel"/>
    <w:tmpl w:val="1DDE4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D54B55"/>
    <w:multiLevelType w:val="hybridMultilevel"/>
    <w:tmpl w:val="80E44BD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2664530">
    <w:abstractNumId w:val="2"/>
  </w:num>
  <w:num w:numId="2" w16cid:durableId="1403137650">
    <w:abstractNumId w:val="1"/>
  </w:num>
  <w:num w:numId="3" w16cid:durableId="174518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E"/>
    <w:rsid w:val="00026FBD"/>
    <w:rsid w:val="00080F39"/>
    <w:rsid w:val="000A6C85"/>
    <w:rsid w:val="000C7303"/>
    <w:rsid w:val="00112E5E"/>
    <w:rsid w:val="0011597B"/>
    <w:rsid w:val="0014695D"/>
    <w:rsid w:val="00151C91"/>
    <w:rsid w:val="00156E4F"/>
    <w:rsid w:val="001B0577"/>
    <w:rsid w:val="00232C1D"/>
    <w:rsid w:val="00246AF8"/>
    <w:rsid w:val="002A63A7"/>
    <w:rsid w:val="002B5FF1"/>
    <w:rsid w:val="002B7742"/>
    <w:rsid w:val="00314450"/>
    <w:rsid w:val="003161B7"/>
    <w:rsid w:val="00335B52"/>
    <w:rsid w:val="00374B4B"/>
    <w:rsid w:val="00376E95"/>
    <w:rsid w:val="00397D00"/>
    <w:rsid w:val="003B28D7"/>
    <w:rsid w:val="003B3AA4"/>
    <w:rsid w:val="00414D8B"/>
    <w:rsid w:val="004244AC"/>
    <w:rsid w:val="00444B32"/>
    <w:rsid w:val="00487408"/>
    <w:rsid w:val="00495D69"/>
    <w:rsid w:val="005A4395"/>
    <w:rsid w:val="00600273"/>
    <w:rsid w:val="00627EE7"/>
    <w:rsid w:val="00640134"/>
    <w:rsid w:val="00687117"/>
    <w:rsid w:val="0075783B"/>
    <w:rsid w:val="00775383"/>
    <w:rsid w:val="00777785"/>
    <w:rsid w:val="007C0D7F"/>
    <w:rsid w:val="007E4846"/>
    <w:rsid w:val="0080486C"/>
    <w:rsid w:val="0081617F"/>
    <w:rsid w:val="00890E10"/>
    <w:rsid w:val="008D6ABD"/>
    <w:rsid w:val="008E14D7"/>
    <w:rsid w:val="00916442"/>
    <w:rsid w:val="00937BD4"/>
    <w:rsid w:val="0098436D"/>
    <w:rsid w:val="009A2049"/>
    <w:rsid w:val="009A445D"/>
    <w:rsid w:val="00A00E6B"/>
    <w:rsid w:val="00A17944"/>
    <w:rsid w:val="00A501B1"/>
    <w:rsid w:val="00A63410"/>
    <w:rsid w:val="00A76211"/>
    <w:rsid w:val="00AE0DC5"/>
    <w:rsid w:val="00AF7CC7"/>
    <w:rsid w:val="00B0772E"/>
    <w:rsid w:val="00B26A1F"/>
    <w:rsid w:val="00B42DB9"/>
    <w:rsid w:val="00B51A40"/>
    <w:rsid w:val="00B52382"/>
    <w:rsid w:val="00B95985"/>
    <w:rsid w:val="00BD5F00"/>
    <w:rsid w:val="00BE69B0"/>
    <w:rsid w:val="00C015F4"/>
    <w:rsid w:val="00C14AEF"/>
    <w:rsid w:val="00C30745"/>
    <w:rsid w:val="00C52576"/>
    <w:rsid w:val="00CB54FE"/>
    <w:rsid w:val="00CF35FE"/>
    <w:rsid w:val="00D34F13"/>
    <w:rsid w:val="00D64F3B"/>
    <w:rsid w:val="00DD5DAD"/>
    <w:rsid w:val="00DF5AFD"/>
    <w:rsid w:val="00E044D0"/>
    <w:rsid w:val="00E075F0"/>
    <w:rsid w:val="00E12FAC"/>
    <w:rsid w:val="00E16E12"/>
    <w:rsid w:val="00E36B3C"/>
    <w:rsid w:val="00E562A3"/>
    <w:rsid w:val="00E65C77"/>
    <w:rsid w:val="00F1091B"/>
    <w:rsid w:val="00F55009"/>
    <w:rsid w:val="00FB0425"/>
    <w:rsid w:val="00FD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7C99"/>
  <w15:chartTrackingRefBased/>
  <w15:docId w15:val="{0CAD4A58-2FD9-4DE3-933C-50A957AF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4F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34F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B0772E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B0772E"/>
    <w:rPr>
      <w:rFonts w:eastAsiaTheme="minorEastAsia"/>
      <w:lang w:eastAsia="hr-HR"/>
    </w:rPr>
  </w:style>
  <w:style w:type="table" w:styleId="Reetkatablice">
    <w:name w:val="Table Grid"/>
    <w:basedOn w:val="Obinatablica"/>
    <w:uiPriority w:val="39"/>
    <w:rsid w:val="00B26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D34F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D34F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B51A4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56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6E4F"/>
  </w:style>
  <w:style w:type="paragraph" w:styleId="Podnoje">
    <w:name w:val="footer"/>
    <w:basedOn w:val="Normal"/>
    <w:link w:val="PodnojeChar"/>
    <w:uiPriority w:val="99"/>
    <w:unhideWhenUsed/>
    <w:rsid w:val="00156E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6E4F"/>
  </w:style>
  <w:style w:type="paragraph" w:styleId="Tijeloteksta2">
    <w:name w:val="Body Text 2"/>
    <w:basedOn w:val="Normal"/>
    <w:link w:val="Tijeloteksta2Char"/>
    <w:rsid w:val="000A6C85"/>
    <w:pPr>
      <w:spacing w:after="0" w:line="240" w:lineRule="auto"/>
      <w:ind w:right="5948"/>
      <w:jc w:val="center"/>
    </w:pPr>
    <w:rPr>
      <w:rFonts w:ascii="Times New Roman" w:eastAsia="Times New Roman" w:hAnsi="Times New Roman" w:cs="Times New Roman"/>
      <w:szCs w:val="24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0A6C85"/>
    <w:rPr>
      <w:rFonts w:ascii="Times New Roman" w:eastAsia="Times New Roman" w:hAnsi="Times New Roman" w:cs="Times New Roman"/>
      <w:szCs w:val="24"/>
      <w:lang w:eastAsia="hr-HR"/>
    </w:rPr>
  </w:style>
  <w:style w:type="paragraph" w:customStyle="1" w:styleId="Default">
    <w:name w:val="Default"/>
    <w:rsid w:val="00AE0D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4633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IZVJEŠĆE O IZVRŠENJU PLANA DJELOVANJA U PODRUČJU PRIRODNIH NEPOGODA ZA 2023. GODINU</vt:lpstr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IZVRŠENJU PLANA DJELOVANJA U PODRUČJU PRIRODNIH NEPOGODA ZA 2023. GODINU</dc:title>
  <dc:subject>OPĆINA STARI JANKOVCI</dc:subject>
  <dc:creator>ranka.inkonzalting@gmail.com</dc:creator>
  <cp:keywords/>
  <dc:description/>
  <cp:lastModifiedBy>Općina Jankovci</cp:lastModifiedBy>
  <cp:revision>26</cp:revision>
  <cp:lastPrinted>2024-02-07T09:42:00Z</cp:lastPrinted>
  <dcterms:created xsi:type="dcterms:W3CDTF">2021-02-17T07:29:00Z</dcterms:created>
  <dcterms:modified xsi:type="dcterms:W3CDTF">2024-02-07T10:08:00Z</dcterms:modified>
</cp:coreProperties>
</file>