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21FAE" w14:textId="53461B5E" w:rsidR="00A64170" w:rsidRDefault="00A64170" w:rsidP="00A641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POZIV NA PRETHODNU PROVJERU ZNANJA I SPOSOBNOSTI</w:t>
      </w:r>
    </w:p>
    <w:p w14:paraId="342E00B6" w14:textId="77777777" w:rsidR="00A64170" w:rsidRDefault="00A64170" w:rsidP="00A641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36BE2" w14:textId="62FBFB47" w:rsidR="00A64170" w:rsidRPr="00A64170" w:rsidRDefault="00A64170" w:rsidP="00A64170">
      <w:pPr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A6417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A64170">
        <w:rPr>
          <w:rFonts w:ascii="Cambria" w:eastAsia="Times New Roman" w:hAnsi="Cambria" w:cs="Times New Roman"/>
          <w:color w:val="000000" w:themeColor="text1"/>
          <w:lang w:eastAsia="hr-HR"/>
        </w:rPr>
        <w:t xml:space="preserve">emeljem članka 17. i članka 19. Zakona o službenicima i namještenicima u lokalnoj i područnoj (regionalnoj) samoupravi (Narodne novine broj 86/08, 61/11, 4/18 i 112/19, 17/25 i </w:t>
      </w:r>
      <w:r w:rsidRPr="00A64170">
        <w:rPr>
          <w:rFonts w:ascii="Cambria" w:hAnsi="Cambria" w:cs="Arial"/>
          <w:color w:val="000000" w:themeColor="text1"/>
        </w:rPr>
        <w:t xml:space="preserve">Plana prijma u Jedinstveni upravni odjel Općine Stari Jankovci za 2025. godinu („Službeni vjesnik“ Općine Stari Jankovci ON-7/24, 2/25, 5/25 i 6/25.) Povjerenstvo za provedbu </w:t>
      </w:r>
      <w:r w:rsidRPr="00A64170">
        <w:rPr>
          <w:rFonts w:ascii="Cambria" w:eastAsia="Times New Roman" w:hAnsi="Cambria" w:cs="Times New Roman"/>
          <w:color w:val="000000" w:themeColor="text1"/>
          <w:sz w:val="24"/>
          <w:szCs w:val="24"/>
          <w:lang w:eastAsia="hr-HR"/>
        </w:rPr>
        <w:t>Javnog natječaja</w:t>
      </w:r>
      <w:r w:rsidRPr="00A64170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hr-HR"/>
        </w:rPr>
        <w:t xml:space="preserve"> </w:t>
      </w:r>
      <w:r w:rsidRPr="00A64170">
        <w:rPr>
          <w:rFonts w:ascii="Cambria" w:eastAsia="Times New Roman" w:hAnsi="Cambria" w:cs="Times New Roman"/>
          <w:color w:val="000000" w:themeColor="text1"/>
          <w:sz w:val="24"/>
          <w:szCs w:val="24"/>
          <w:lang w:eastAsia="hr-HR"/>
        </w:rPr>
        <w:t>za prijam u službu u Jedinstveni upravni odjel Općine Stari Jankovci (u daljnjem tekstu: Natječaj), radi obavljanja poslova  na radnom mjestu:</w:t>
      </w:r>
      <w:bookmarkStart w:id="0" w:name="_Hlk2083615"/>
      <w:r w:rsidRPr="00A64170">
        <w:rPr>
          <w:rFonts w:ascii="Cambria" w:eastAsia="Times New Roman" w:hAnsi="Cambria" w:cs="Times New Roman"/>
          <w:color w:val="000000" w:themeColor="text1"/>
          <w:sz w:val="24"/>
          <w:szCs w:val="24"/>
          <w:lang w:eastAsia="hr-HR"/>
        </w:rPr>
        <w:t xml:space="preserve"> </w:t>
      </w:r>
      <w:bookmarkEnd w:id="0"/>
      <w:r w:rsidRPr="00A64170">
        <w:rPr>
          <w:rFonts w:ascii="Cambria" w:eastAsia="Times New Roman" w:hAnsi="Cambria" w:cs="Times New Roman"/>
          <w:color w:val="000000" w:themeColor="text1"/>
          <w:sz w:val="24"/>
          <w:szCs w:val="24"/>
          <w:lang w:eastAsia="hr-HR"/>
        </w:rPr>
        <w:t xml:space="preserve"> </w:t>
      </w:r>
      <w:r w:rsidRPr="00A64170">
        <w:rPr>
          <w:rFonts w:ascii="Cambria" w:eastAsia="Times New Roman" w:hAnsi="Cambria" w:cs="Times New Roman"/>
          <w:bCs/>
          <w:color w:val="000000" w:themeColor="text1"/>
          <w:sz w:val="24"/>
          <w:szCs w:val="24"/>
          <w:lang w:eastAsia="hr-HR"/>
        </w:rPr>
        <w:t>Viši stručni suradnik za predškolsko obrazovanje i provedbu projekata</w:t>
      </w:r>
      <w:r w:rsidRPr="00A64170">
        <w:rPr>
          <w:rFonts w:ascii="Cambria" w:hAnsi="Cambria" w:cs="Times New Roman"/>
          <w:color w:val="000000" w:themeColor="text1"/>
          <w:sz w:val="24"/>
          <w:szCs w:val="24"/>
        </w:rPr>
        <w:t xml:space="preserve"> donosi listu kandidata koji ispunjavaju formalne uvjete propisane Natječajem.</w:t>
      </w:r>
    </w:p>
    <w:p w14:paraId="756B089F" w14:textId="77777777" w:rsidR="00A64170" w:rsidRPr="00A64170" w:rsidRDefault="00A64170" w:rsidP="00A64170">
      <w:pPr>
        <w:spacing w:after="0" w:line="240" w:lineRule="auto"/>
        <w:rPr>
          <w:rFonts w:ascii="Cambria" w:eastAsia="Times New Roman" w:hAnsi="Cambria" w:cs="Times New Roman"/>
          <w:bCs/>
          <w:color w:val="424242"/>
          <w:sz w:val="24"/>
          <w:szCs w:val="24"/>
          <w:lang w:eastAsia="hr-HR"/>
        </w:rPr>
      </w:pPr>
    </w:p>
    <w:p w14:paraId="5ACC44D1" w14:textId="14BEB016" w:rsidR="00A64170" w:rsidRDefault="00A64170" w:rsidP="00A64170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Kandidati koji ispunjavaju formalne uvjete propisane Natječajem su kako slijedi:</w:t>
      </w:r>
    </w:p>
    <w:tbl>
      <w:tblPr>
        <w:tblStyle w:val="TableGrid"/>
        <w:tblW w:w="6945" w:type="dxa"/>
        <w:tblInd w:w="988" w:type="dxa"/>
        <w:tblLook w:val="04A0" w:firstRow="1" w:lastRow="0" w:firstColumn="1" w:lastColumn="0" w:noHBand="0" w:noVBand="1"/>
      </w:tblPr>
      <w:tblGrid>
        <w:gridCol w:w="845"/>
        <w:gridCol w:w="6100"/>
      </w:tblGrid>
      <w:tr w:rsidR="00A64170" w14:paraId="7ECBAC9B" w14:textId="777777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78DFFD" w14:textId="77777777" w:rsidR="00A64170" w:rsidRDefault="00A64170">
            <w:pPr>
              <w:pStyle w:val="NoSpacing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14:paraId="5D35D37C" w14:textId="77777777" w:rsidR="00A64170" w:rsidRDefault="00A64170">
            <w:pPr>
              <w:pStyle w:val="NoSpacing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14:paraId="74FF2F6F" w14:textId="77777777" w:rsidR="00A64170" w:rsidRDefault="00A64170">
            <w:pPr>
              <w:pStyle w:val="NoSpacing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Redni broj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CBAB08" w14:textId="77777777" w:rsidR="00A64170" w:rsidRDefault="00A64170">
            <w:pPr>
              <w:pStyle w:val="NoSpacing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14:paraId="2C6D5FE6" w14:textId="77777777" w:rsidR="00A64170" w:rsidRDefault="00A64170">
            <w:pPr>
              <w:pStyle w:val="NoSpacing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14:paraId="7B04B61F" w14:textId="77777777" w:rsidR="00A64170" w:rsidRDefault="00A64170">
            <w:pPr>
              <w:pStyle w:val="NoSpacing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Ime, prezime kandidata</w:t>
            </w:r>
          </w:p>
        </w:tc>
      </w:tr>
      <w:tr w:rsidR="00A64170" w14:paraId="442596A6" w14:textId="77777777">
        <w:trPr>
          <w:trHeight w:val="41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C57F" w14:textId="77777777" w:rsidR="00A64170" w:rsidRDefault="00A64170">
            <w:pPr>
              <w:pStyle w:val="NoSpacing"/>
              <w:rPr>
                <w:rFonts w:ascii="Times New Roman" w:hAnsi="Times New Roman" w:cs="Times New Roman"/>
                <w:lang w:eastAsia="en-US"/>
              </w:rPr>
            </w:pPr>
          </w:p>
          <w:p w14:paraId="1A0A7779" w14:textId="77777777" w:rsidR="00A64170" w:rsidRDefault="00A64170">
            <w:pPr>
              <w:pStyle w:val="NoSpacing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62ABC" w14:textId="77777777" w:rsidR="00A64170" w:rsidRDefault="00A641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1F2369B" w14:textId="77777777" w:rsidR="00A64170" w:rsidRDefault="00A641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Anita Jakovljević Drmić, Vinkovci</w:t>
            </w:r>
          </w:p>
        </w:tc>
      </w:tr>
      <w:tr w:rsidR="00A64170" w14:paraId="771A77A8" w14:textId="77777777">
        <w:trPr>
          <w:trHeight w:val="55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3CF0" w14:textId="77777777" w:rsidR="00A64170" w:rsidRDefault="00A64170">
            <w:pPr>
              <w:pStyle w:val="NoSpacing"/>
              <w:rPr>
                <w:rFonts w:ascii="Times New Roman" w:hAnsi="Times New Roman" w:cs="Times New Roman"/>
                <w:lang w:eastAsia="en-US"/>
              </w:rPr>
            </w:pPr>
          </w:p>
          <w:p w14:paraId="3D5BC3D7" w14:textId="77777777" w:rsidR="00A64170" w:rsidRDefault="00A64170">
            <w:pPr>
              <w:pStyle w:val="NoSpacing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02.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4E44E" w14:textId="77777777" w:rsidR="00A64170" w:rsidRDefault="00A641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367259B" w14:textId="77777777" w:rsidR="00A64170" w:rsidRDefault="00A641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Marija Hudolin, Vinkovci</w:t>
            </w:r>
          </w:p>
        </w:tc>
      </w:tr>
    </w:tbl>
    <w:p w14:paraId="4D6D6BC1" w14:textId="77777777" w:rsidR="00A64170" w:rsidRDefault="00A64170" w:rsidP="00A64170">
      <w:pPr>
        <w:jc w:val="both"/>
        <w:rPr>
          <w:rFonts w:ascii="Times New Roman" w:hAnsi="Times New Roman"/>
          <w:sz w:val="24"/>
          <w:szCs w:val="24"/>
        </w:rPr>
      </w:pPr>
    </w:p>
    <w:p w14:paraId="1666E097" w14:textId="77777777" w:rsidR="00A64170" w:rsidRDefault="00A64170" w:rsidP="00A64170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Provjera znanja provest će se </w:t>
      </w:r>
      <w:r>
        <w:rPr>
          <w:rFonts w:ascii="Times New Roman" w:hAnsi="Times New Roman"/>
          <w:b/>
          <w:bCs/>
          <w:sz w:val="24"/>
          <w:szCs w:val="24"/>
        </w:rPr>
        <w:t xml:space="preserve">26. studenog 2025. godine (srijeda) u 13:00 sati 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bCs/>
          <w:sz w:val="24"/>
          <w:szCs w:val="24"/>
        </w:rPr>
        <w:t>prostorijama Općine Stari Jankovci, na adresi Dr. F. Tuđmana 1, Stari Jankovci.</w:t>
      </w:r>
    </w:p>
    <w:p w14:paraId="03C2B23D" w14:textId="77777777" w:rsidR="00A64170" w:rsidRDefault="00A64170" w:rsidP="00A64170">
      <w:pPr>
        <w:ind w:firstLine="708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testiranje potrebno ponijeti osobnu iskaznicu ili putovnicu!</w:t>
      </w:r>
    </w:p>
    <w:p w14:paraId="5F3C762C" w14:textId="77777777" w:rsidR="00A64170" w:rsidRDefault="00A64170" w:rsidP="00A64170">
      <w:pPr>
        <w:rPr>
          <w:rFonts w:ascii="Times New Roman" w:hAnsi="Times New Roman" w:cs="Times New Roman"/>
          <w:sz w:val="24"/>
          <w:szCs w:val="24"/>
        </w:rPr>
      </w:pPr>
    </w:p>
    <w:p w14:paraId="2D8E4FAD" w14:textId="77777777" w:rsidR="00A64170" w:rsidRDefault="00A64170" w:rsidP="00A64170">
      <w:pPr>
        <w:rPr>
          <w:rFonts w:ascii="Times New Roman" w:hAnsi="Times New Roman" w:cs="Times New Roman"/>
          <w:sz w:val="24"/>
          <w:szCs w:val="24"/>
        </w:rPr>
      </w:pPr>
    </w:p>
    <w:p w14:paraId="47936395" w14:textId="77777777" w:rsidR="00A64170" w:rsidRDefault="00A64170" w:rsidP="00A64170">
      <w:pPr>
        <w:tabs>
          <w:tab w:val="left" w:pos="5680"/>
        </w:tabs>
        <w:rPr>
          <w:rFonts w:ascii="Arial" w:eastAsia="Times New Roman" w:hAnsi="Arial" w:cs="Arial"/>
          <w:i/>
          <w:sz w:val="24"/>
          <w:szCs w:val="24"/>
          <w:lang w:eastAsia="hr-HR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Predsjednica Povjerenstva: </w:t>
      </w:r>
    </w:p>
    <w:p w14:paraId="7C602CC2" w14:textId="77777777" w:rsidR="00A64170" w:rsidRDefault="00A64170" w:rsidP="00A64170">
      <w:pPr>
        <w:tabs>
          <w:tab w:val="left" w:pos="568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14:paraId="10A20252" w14:textId="77777777" w:rsidR="00A64170" w:rsidRDefault="00A64170" w:rsidP="00A64170">
      <w:pPr>
        <w:tabs>
          <w:tab w:val="left" w:pos="568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_______________________</w:t>
      </w:r>
    </w:p>
    <w:p w14:paraId="323FB05F" w14:textId="3B97AFA6" w:rsidR="00A64170" w:rsidRDefault="00A64170" w:rsidP="00A64170">
      <w:pPr>
        <w:tabs>
          <w:tab w:val="left" w:pos="608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</w:t>
      </w:r>
      <w:r w:rsidR="00E35CC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</w:t>
      </w:r>
      <w:bookmarkStart w:id="1" w:name="_GoBack"/>
      <w:bookmarkEnd w:id="1"/>
      <w:r w:rsidR="00E35CC6">
        <w:rPr>
          <w:rFonts w:ascii="Times New Roman" w:eastAsia="Times New Roman" w:hAnsi="Times New Roman" w:cs="Times New Roman"/>
          <w:iCs/>
          <w:sz w:val="24"/>
          <w:szCs w:val="24"/>
        </w:rPr>
        <w:t xml:space="preserve">Dubravka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Vrselja, mag.admin.pub.</w:t>
      </w:r>
    </w:p>
    <w:p w14:paraId="7174C7C3" w14:textId="77777777" w:rsidR="00651BC2" w:rsidRDefault="00651BC2"/>
    <w:sectPr w:rsidR="0065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70"/>
    <w:rsid w:val="00001C63"/>
    <w:rsid w:val="0037724D"/>
    <w:rsid w:val="00651BC2"/>
    <w:rsid w:val="00A64170"/>
    <w:rsid w:val="00B8657E"/>
    <w:rsid w:val="00E3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83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70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1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1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417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417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417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417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417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417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417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1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41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41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41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41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41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41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41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41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4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4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17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4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4170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41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4170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41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1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41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417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64170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hr-HR"/>
      <w14:ligatures w14:val="none"/>
    </w:rPr>
  </w:style>
  <w:style w:type="table" w:styleId="TableGrid">
    <w:name w:val="Table Grid"/>
    <w:basedOn w:val="TableNormal"/>
    <w:uiPriority w:val="59"/>
    <w:rsid w:val="00A64170"/>
    <w:pPr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70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1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1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417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417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417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417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417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417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417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1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41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41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41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41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41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41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41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41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4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4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17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4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4170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41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4170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41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1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41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417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64170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hr-HR"/>
      <w14:ligatures w14:val="none"/>
    </w:rPr>
  </w:style>
  <w:style w:type="table" w:styleId="TableGrid">
    <w:name w:val="Table Grid"/>
    <w:basedOn w:val="TableNormal"/>
    <w:uiPriority w:val="59"/>
    <w:rsid w:val="00A64170"/>
    <w:pPr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 Crnjak</dc:creator>
  <cp:lastModifiedBy>Intel</cp:lastModifiedBy>
  <cp:revision>2</cp:revision>
  <cp:lastPrinted>2025-11-20T13:03:00Z</cp:lastPrinted>
  <dcterms:created xsi:type="dcterms:W3CDTF">2025-11-21T15:01:00Z</dcterms:created>
  <dcterms:modified xsi:type="dcterms:W3CDTF">2025-11-21T15:01:00Z</dcterms:modified>
</cp:coreProperties>
</file>